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CEE8" w14:textId="2F0DE62E" w:rsidR="005D67C4" w:rsidRDefault="00661C15">
      <w:pPr>
        <w:pStyle w:val="CRCoverPage"/>
        <w:tabs>
          <w:tab w:val="right" w:pos="9639"/>
        </w:tabs>
        <w:spacing w:after="0"/>
        <w:rPr>
          <w:b/>
          <w:i/>
          <w:sz w:val="28"/>
          <w:lang w:val="en-US" w:eastAsia="zh-CN"/>
        </w:rPr>
      </w:pPr>
      <w:r>
        <w:rPr>
          <w:b/>
          <w:sz w:val="24"/>
        </w:rPr>
        <w:t>3GPP TSG-</w:t>
      </w:r>
      <w:fldSimple w:instr=" DOCPROPERTY  TSG/WGRef  \* MERGEFORMAT ">
        <w:r>
          <w:rPr>
            <w:b/>
            <w:sz w:val="24"/>
          </w:rPr>
          <w:t>SA WG2</w:t>
        </w:r>
      </w:fldSimple>
      <w:r>
        <w:rPr>
          <w:b/>
          <w:sz w:val="24"/>
        </w:rPr>
        <w:t xml:space="preserve"> Meeting #</w:t>
      </w:r>
      <w:r w:rsidR="00921760" w:rsidRPr="00921760">
        <w:rPr>
          <w:b/>
          <w:sz w:val="24"/>
        </w:rPr>
        <w:t>17</w:t>
      </w:r>
      <w:r w:rsidR="008D1928">
        <w:rPr>
          <w:b/>
          <w:sz w:val="24"/>
        </w:rPr>
        <w:t>3</w:t>
      </w:r>
      <w:r>
        <w:rPr>
          <w:b/>
          <w:bCs/>
          <w:sz w:val="24"/>
        </w:rPr>
        <w:tab/>
      </w:r>
      <w:r w:rsidR="004D6CEF" w:rsidRPr="004D6CEF">
        <w:rPr>
          <w:b/>
          <w:bCs/>
          <w:sz w:val="24"/>
        </w:rPr>
        <w:t>S2-260</w:t>
      </w:r>
      <w:r w:rsidR="00CD7D1B">
        <w:rPr>
          <w:b/>
          <w:bCs/>
          <w:sz w:val="24"/>
        </w:rPr>
        <w:t>1286</w:t>
      </w:r>
    </w:p>
    <w:p w14:paraId="0D6F6164" w14:textId="05140B56" w:rsidR="005D67C4" w:rsidRDefault="008D1928" w:rsidP="008D1928">
      <w:pPr>
        <w:pStyle w:val="Header"/>
        <w:pBdr>
          <w:bottom w:val="single" w:sz="4" w:space="1" w:color="auto"/>
        </w:pBdr>
        <w:tabs>
          <w:tab w:val="right" w:pos="9638"/>
        </w:tabs>
        <w:rPr>
          <w:b w:val="0"/>
          <w:sz w:val="24"/>
          <w:lang w:val="en-US" w:eastAsia="zh-CN"/>
        </w:rPr>
      </w:pPr>
      <w:r>
        <w:rPr>
          <w:noProof/>
          <w:sz w:val="24"/>
          <w:lang w:eastAsia="zh-CN"/>
        </w:rPr>
        <w:t>Goa</w:t>
      </w:r>
      <w:r w:rsidRPr="00C7089C">
        <w:rPr>
          <w:noProof/>
          <w:sz w:val="24"/>
        </w:rPr>
        <w:t xml:space="preserve">, </w:t>
      </w:r>
      <w:r>
        <w:rPr>
          <w:noProof/>
          <w:sz w:val="24"/>
          <w:lang w:eastAsia="zh-CN"/>
        </w:rPr>
        <w:t>India</w:t>
      </w:r>
      <w:r w:rsidRPr="004975D8">
        <w:rPr>
          <w:noProof/>
          <w:sz w:val="24"/>
        </w:rPr>
        <w:t xml:space="preserve">, </w:t>
      </w:r>
      <w:r>
        <w:rPr>
          <w:noProof/>
          <w:sz w:val="24"/>
          <w:lang w:eastAsia="zh-CN"/>
        </w:rPr>
        <w:t>February 09</w:t>
      </w:r>
      <w:r>
        <w:rPr>
          <w:noProof/>
          <w:sz w:val="24"/>
        </w:rPr>
        <w:t xml:space="preserve"> – 13</w:t>
      </w:r>
      <w:r w:rsidRPr="004975D8">
        <w:rPr>
          <w:noProof/>
          <w:sz w:val="24"/>
        </w:rPr>
        <w:t>, 202</w:t>
      </w:r>
      <w:r>
        <w:rPr>
          <w:noProof/>
          <w:sz w:val="24"/>
          <w:lang w:eastAsia="zh-CN"/>
        </w:rPr>
        <w:t xml:space="preserve">6                                </w:t>
      </w:r>
      <w:r w:rsidR="00CD7D1B">
        <w:rPr>
          <w:noProof/>
          <w:sz w:val="24"/>
          <w:lang w:eastAsia="zh-CN"/>
        </w:rPr>
        <w:t xml:space="preserve">                        (was </w:t>
      </w:r>
      <w:r w:rsidR="00CD7D1B" w:rsidRPr="004D6CEF">
        <w:rPr>
          <w:bCs/>
          <w:sz w:val="24"/>
        </w:rPr>
        <w:t>S2-260067</w:t>
      </w:r>
      <w:r w:rsidR="00CD7D1B">
        <w:rPr>
          <w:bCs/>
          <w:sz w:val="24"/>
        </w:rPr>
        <w:t>4</w:t>
      </w:r>
      <w:r w:rsidR="00CD7D1B">
        <w:rPr>
          <w:bCs/>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7B406973" w:rsidR="005D67C4" w:rsidRDefault="00661C15">
            <w:pPr>
              <w:pStyle w:val="CRCoverPage"/>
              <w:spacing w:after="0"/>
              <w:jc w:val="right"/>
              <w:rPr>
                <w:b/>
                <w:bCs/>
                <w:sz w:val="28"/>
              </w:rPr>
            </w:pPr>
            <w:r>
              <w:rPr>
                <w:b/>
                <w:bCs/>
                <w:sz w:val="28"/>
                <w:szCs w:val="28"/>
              </w:rPr>
              <w:t>23.</w:t>
            </w:r>
            <w:r w:rsidR="00921760">
              <w:rPr>
                <w:b/>
                <w:bCs/>
                <w:sz w:val="28"/>
                <w:szCs w:val="28"/>
              </w:rPr>
              <w:t>50</w:t>
            </w:r>
            <w:r w:rsidR="006A1443">
              <w:rPr>
                <w:b/>
                <w:bCs/>
                <w:sz w:val="28"/>
                <w:szCs w:val="28"/>
              </w:rPr>
              <w:t>2</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756A9868" w:rsidR="005D67C4" w:rsidRDefault="006A1443">
            <w:pPr>
              <w:pStyle w:val="CRCoverPage"/>
              <w:spacing w:after="0"/>
              <w:jc w:val="center"/>
              <w:rPr>
                <w:lang w:val="en-US" w:eastAsia="zh-CN"/>
              </w:rPr>
            </w:pPr>
            <w:r>
              <w:rPr>
                <w:b/>
                <w:bCs/>
                <w:sz w:val="28"/>
                <w:szCs w:val="28"/>
                <w:lang w:val="en-US" w:eastAsia="zh-CN"/>
              </w:rPr>
              <w:t>5639</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43445026" w:rsidR="005D67C4" w:rsidRDefault="00CD7D1B">
            <w:pPr>
              <w:pStyle w:val="CRCoverPage"/>
              <w:spacing w:after="0"/>
              <w:jc w:val="center"/>
              <w:rPr>
                <w:b/>
                <w:bCs/>
                <w:lang w:val="en-US" w:eastAsia="zh-CN"/>
              </w:rPr>
            </w:pPr>
            <w:r>
              <w:rPr>
                <w:b/>
                <w:bCs/>
                <w:lang w:val="en-US" w:eastAsia="zh-CN"/>
              </w:rPr>
              <w:t>1</w:t>
            </w:r>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1C280CA0" w:rsidR="005D67C4" w:rsidRDefault="008D1928">
            <w:pPr>
              <w:pStyle w:val="CRCoverPage"/>
              <w:spacing w:after="0"/>
              <w:jc w:val="center"/>
              <w:rPr>
                <w:sz w:val="28"/>
              </w:rPr>
            </w:pPr>
            <w:fldSimple w:instr=" DOCPROPERTY  Version  \* MERGEFORMAT ">
              <w:r>
                <w:rPr>
                  <w:b/>
                  <w:sz w:val="28"/>
                </w:rPr>
                <w:t>20.0.0</w:t>
              </w:r>
            </w:fldSimple>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3B9E3346" w:rsidR="005D67C4" w:rsidRDefault="00450B89">
            <w:pPr>
              <w:pStyle w:val="CRCoverPage"/>
              <w:spacing w:after="0"/>
              <w:ind w:left="100"/>
              <w:rPr>
                <w:lang w:val="en-US" w:eastAsia="zh-CN"/>
              </w:rPr>
            </w:pPr>
            <w:r>
              <w:rPr>
                <w:lang w:val="en-US" w:eastAsia="zh-CN"/>
              </w:rPr>
              <w:t>Service Adjustment based on Exposure</w:t>
            </w:r>
            <w:r w:rsidR="004D6CEF">
              <w:rPr>
                <w:lang w:val="en-US" w:eastAsia="zh-CN"/>
              </w:rPr>
              <w:t xml:space="preserve"> - </w:t>
            </w:r>
            <w:r w:rsidR="006A1443">
              <w:rPr>
                <w:lang w:val="en-US" w:eastAsia="zh-CN"/>
              </w:rPr>
              <w:t>Services</w:t>
            </w:r>
          </w:p>
        </w:tc>
      </w:tr>
      <w:tr w:rsidR="005D67C4" w14:paraId="2036D52F" w14:textId="77777777">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36685CA3" w:rsidR="005D67C4" w:rsidRDefault="00921760">
            <w:pPr>
              <w:pStyle w:val="CRCoverPage"/>
              <w:spacing w:after="0"/>
              <w:ind w:left="100"/>
              <w:rPr>
                <w:highlight w:val="yellow"/>
                <w:lang w:val="en-US" w:eastAsia="zh-CN"/>
              </w:rPr>
            </w:pPr>
            <w:r>
              <w:rPr>
                <w:lang w:val="en-US" w:eastAsia="zh-CN"/>
              </w:rPr>
              <w:t>Nokia</w:t>
            </w:r>
          </w:p>
        </w:tc>
      </w:tr>
      <w:tr w:rsidR="005D67C4" w14:paraId="5C69BEB8" w14:textId="77777777">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661C15">
            <w:pPr>
              <w:pStyle w:val="CRCoverPage"/>
              <w:spacing w:after="0"/>
              <w:ind w:left="100"/>
            </w:pPr>
            <w:fldSimple w:instr=" DOCPROPERTY  SourceIfTsg  \* MERGEFORMAT ">
              <w:r>
                <w:t>SA2</w:t>
              </w:r>
            </w:fldSimple>
          </w:p>
        </w:tc>
      </w:tr>
      <w:tr w:rsidR="005D67C4" w14:paraId="06C1AE2C" w14:textId="77777777">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542BEA86" w:rsidR="005D67C4" w:rsidRDefault="00450B89">
            <w:pPr>
              <w:pStyle w:val="CRCoverPage"/>
              <w:spacing w:after="0"/>
              <w:ind w:left="100"/>
            </w:pPr>
            <w:r>
              <w:rPr>
                <w:noProof/>
              </w:rPr>
              <w:t>EnergySys_ph2</w:t>
            </w:r>
            <w:r w:rsidR="00CD7D1B">
              <w:rPr>
                <w:noProof/>
              </w:rPr>
              <w:t>-ARC</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6EDDFA5F" w:rsidR="005D67C4" w:rsidRDefault="00661C15">
            <w:pPr>
              <w:pStyle w:val="CRCoverPage"/>
              <w:spacing w:after="0"/>
              <w:ind w:left="100"/>
              <w:rPr>
                <w:lang w:val="en-US" w:eastAsia="zh-CN"/>
              </w:rPr>
            </w:pPr>
            <w:fldSimple w:instr=" DOCPROPERTY  ResDate  \* MERGEFORMAT ">
              <w:r>
                <w:t>202</w:t>
              </w:r>
              <w:r w:rsidR="008D1928">
                <w:t>6</w:t>
              </w:r>
              <w:r>
                <w:t>-0</w:t>
              </w:r>
              <w:r w:rsidR="008D1928">
                <w:t>1</w:t>
              </w:r>
              <w:r w:rsidR="00921760">
                <w:t>-</w:t>
              </w:r>
            </w:fldSimple>
            <w:r w:rsidR="008D1928">
              <w:t>30</w:t>
            </w:r>
          </w:p>
        </w:tc>
      </w:tr>
      <w:tr w:rsidR="005D67C4" w14:paraId="0A4F3103" w14:textId="77777777">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115C9111" w:rsidR="005D67C4" w:rsidRDefault="00071A99">
            <w:pPr>
              <w:pStyle w:val="CRCoverPage"/>
              <w:spacing w:after="0"/>
              <w:ind w:left="100" w:right="-609"/>
              <w:rPr>
                <w:b/>
                <w:bCs/>
                <w:lang w:val="en-US" w:eastAsia="zh-CN"/>
              </w:rPr>
            </w:pPr>
            <w:r>
              <w:rPr>
                <w:b/>
                <w:bCs/>
                <w:lang w:val="en-US" w:eastAsia="zh-CN"/>
              </w:rPr>
              <w:t>B</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649B4E4F" w:rsidR="005D67C4" w:rsidRDefault="00450B89">
            <w:pPr>
              <w:pStyle w:val="CRCoverPage"/>
              <w:spacing w:after="0"/>
              <w:ind w:left="100"/>
              <w:rPr>
                <w:lang w:val="en-US" w:eastAsia="zh-CN"/>
              </w:rPr>
            </w:pPr>
            <w:r>
              <w:t>Rel-</w:t>
            </w:r>
            <w:r w:rsidR="00921760">
              <w:t>20</w:t>
            </w:r>
          </w:p>
        </w:tc>
      </w:tr>
      <w:tr w:rsidR="005D67C4" w14:paraId="73479490" w14:textId="77777777">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4727F6"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65EDEA6F" w14:textId="1A36A18C" w:rsidR="008D1928" w:rsidRDefault="008D1928">
            <w:pPr>
              <w:pStyle w:val="CRCoverPage"/>
              <w:tabs>
                <w:tab w:val="left" w:pos="950"/>
              </w:tabs>
              <w:spacing w:after="0"/>
              <w:ind w:left="241" w:hanging="241"/>
              <w:rPr>
                <w:i/>
                <w:sz w:val="18"/>
              </w:rPr>
            </w:pPr>
            <w:r>
              <w:rPr>
                <w:i/>
                <w:sz w:val="18"/>
              </w:rPr>
              <w:t xml:space="preserve">    </w:t>
            </w:r>
            <w:r w:rsidR="002A7621">
              <w:rPr>
                <w:i/>
                <w:sz w:val="18"/>
              </w:rPr>
              <w:t xml:space="preserve"> </w:t>
            </w:r>
            <w:r>
              <w:rPr>
                <w:i/>
                <w:sz w:val="18"/>
              </w:rPr>
              <w:t>Rel-21</w:t>
            </w:r>
            <w:r>
              <w:rPr>
                <w:i/>
                <w:sz w:val="18"/>
              </w:rPr>
              <w:tab/>
              <w:t>(Release 21)</w:t>
            </w:r>
          </w:p>
        </w:tc>
      </w:tr>
      <w:tr w:rsidR="005D67C4" w14:paraId="3FE60EEB" w14:textId="77777777">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5D67C4" w14:paraId="21777782" w14:textId="77777777">
        <w:tc>
          <w:tcPr>
            <w:tcW w:w="2694" w:type="dxa"/>
            <w:gridSpan w:val="2"/>
            <w:tcBorders>
              <w:top w:val="single" w:sz="4" w:space="0" w:color="auto"/>
              <w:left w:val="single" w:sz="4" w:space="0" w:color="auto"/>
            </w:tcBorders>
          </w:tcPr>
          <w:p w14:paraId="77D72A34" w14:textId="77777777"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FFC00C" w14:textId="30BFE3F7" w:rsidR="002B1CEF" w:rsidRPr="00466D15" w:rsidRDefault="003A22EA" w:rsidP="002B1CEF">
            <w:pPr>
              <w:pStyle w:val="CRCoverPage"/>
              <w:spacing w:after="0"/>
              <w:ind w:left="100"/>
              <w:rPr>
                <w:lang w:val="en-US" w:eastAsia="zh-CN"/>
              </w:rPr>
            </w:pPr>
            <w:r>
              <w:rPr>
                <w:noProof/>
              </w:rPr>
              <w:t>Conclusions documented in clause 8.2 of TR 23.700-67 agrees to capture policy related aspects based on Energy Consumption information. This CR implements these additions</w:t>
            </w:r>
            <w:r>
              <w:rPr>
                <w:lang w:val="en-US" w:eastAsia="zh-CN"/>
              </w:rPr>
              <w:t>.</w:t>
            </w:r>
          </w:p>
        </w:tc>
      </w:tr>
      <w:tr w:rsidR="005D67C4" w14:paraId="5F3F716F" w14:textId="77777777">
        <w:tc>
          <w:tcPr>
            <w:tcW w:w="2694" w:type="dxa"/>
            <w:gridSpan w:val="2"/>
            <w:tcBorders>
              <w:left w:val="single" w:sz="4" w:space="0" w:color="auto"/>
            </w:tcBorders>
          </w:tcPr>
          <w:p w14:paraId="7F308652"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Default="005D67C4">
            <w:pPr>
              <w:pStyle w:val="CRCoverPage"/>
              <w:spacing w:after="0"/>
              <w:rPr>
                <w:sz w:val="8"/>
                <w:szCs w:val="8"/>
              </w:rPr>
            </w:pPr>
          </w:p>
        </w:tc>
      </w:tr>
      <w:tr w:rsidR="005D67C4" w14:paraId="3FBDD6E8" w14:textId="77777777">
        <w:tc>
          <w:tcPr>
            <w:tcW w:w="2694" w:type="dxa"/>
            <w:gridSpan w:val="2"/>
            <w:tcBorders>
              <w:left w:val="single" w:sz="4" w:space="0" w:color="auto"/>
            </w:tcBorders>
          </w:tcPr>
          <w:p w14:paraId="1FEF9993" w14:textId="77777777" w:rsidR="005D67C4" w:rsidRDefault="00661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E3659B" w14:textId="5FE70B65" w:rsidR="005D67C4" w:rsidRDefault="002D6845">
            <w:pPr>
              <w:pStyle w:val="CRCoverPage"/>
              <w:spacing w:after="0"/>
              <w:ind w:left="100"/>
              <w:rPr>
                <w:lang w:val="en-US" w:eastAsia="zh-CN"/>
              </w:rPr>
            </w:pPr>
            <w:r>
              <w:rPr>
                <w:lang w:val="en-US" w:eastAsia="zh-CN"/>
              </w:rPr>
              <w:t>Updated various sections of AM, UE and SM policies procedures to consider Energy Consumption information from EIF or OAM.</w:t>
            </w:r>
          </w:p>
        </w:tc>
      </w:tr>
      <w:tr w:rsidR="005D67C4" w14:paraId="2AE0058D" w14:textId="77777777">
        <w:tc>
          <w:tcPr>
            <w:tcW w:w="2694" w:type="dxa"/>
            <w:gridSpan w:val="2"/>
            <w:tcBorders>
              <w:left w:val="single" w:sz="4" w:space="0" w:color="auto"/>
            </w:tcBorders>
          </w:tcPr>
          <w:p w14:paraId="70EA55D3"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Default="005D67C4">
            <w:pPr>
              <w:pStyle w:val="CRCoverPage"/>
              <w:spacing w:after="0"/>
              <w:rPr>
                <w:sz w:val="8"/>
                <w:szCs w:val="8"/>
              </w:rPr>
            </w:pPr>
          </w:p>
        </w:tc>
      </w:tr>
      <w:tr w:rsidR="005D67C4" w14:paraId="4316AE0B" w14:textId="77777777">
        <w:tc>
          <w:tcPr>
            <w:tcW w:w="2694" w:type="dxa"/>
            <w:gridSpan w:val="2"/>
            <w:tcBorders>
              <w:left w:val="single" w:sz="4" w:space="0" w:color="auto"/>
              <w:bottom w:val="single" w:sz="4" w:space="0" w:color="auto"/>
            </w:tcBorders>
          </w:tcPr>
          <w:p w14:paraId="6F41AEE9" w14:textId="77777777" w:rsidR="005D67C4" w:rsidRDefault="00661C1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2EDB92E8" w:rsidR="005D67C4" w:rsidRDefault="00A74CB1">
            <w:pPr>
              <w:pStyle w:val="CRCoverPage"/>
              <w:spacing w:after="0"/>
              <w:ind w:left="100"/>
            </w:pPr>
            <w:r>
              <w:t>Missing documenting of features concluded as part of the study.</w:t>
            </w:r>
          </w:p>
        </w:tc>
      </w:tr>
      <w:tr w:rsidR="005D67C4" w14:paraId="71EA4569" w14:textId="77777777">
        <w:tc>
          <w:tcPr>
            <w:tcW w:w="2694" w:type="dxa"/>
            <w:gridSpan w:val="2"/>
          </w:tcPr>
          <w:p w14:paraId="581FB8E8" w14:textId="77777777" w:rsidR="005D67C4" w:rsidRDefault="005D67C4">
            <w:pPr>
              <w:pStyle w:val="CRCoverPage"/>
              <w:spacing w:after="0"/>
              <w:rPr>
                <w:b/>
                <w:i/>
                <w:sz w:val="8"/>
                <w:szCs w:val="8"/>
              </w:rPr>
            </w:pPr>
          </w:p>
        </w:tc>
        <w:tc>
          <w:tcPr>
            <w:tcW w:w="6946" w:type="dxa"/>
            <w:gridSpan w:val="9"/>
          </w:tcPr>
          <w:p w14:paraId="54057F1C" w14:textId="77777777" w:rsidR="005D67C4" w:rsidRDefault="005D67C4">
            <w:pPr>
              <w:pStyle w:val="CRCoverPage"/>
              <w:spacing w:after="0"/>
              <w:rPr>
                <w:sz w:val="8"/>
                <w:szCs w:val="8"/>
              </w:rPr>
            </w:pPr>
          </w:p>
        </w:tc>
      </w:tr>
      <w:tr w:rsidR="005D67C4" w14:paraId="42180B28" w14:textId="77777777">
        <w:tc>
          <w:tcPr>
            <w:tcW w:w="2694" w:type="dxa"/>
            <w:gridSpan w:val="2"/>
            <w:tcBorders>
              <w:top w:val="single" w:sz="4" w:space="0" w:color="auto"/>
              <w:left w:val="single" w:sz="4" w:space="0" w:color="auto"/>
            </w:tcBorders>
          </w:tcPr>
          <w:p w14:paraId="4375D118" w14:textId="77777777"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43AF6CF3" w:rsidR="005D67C4" w:rsidRDefault="00B46EC5">
            <w:pPr>
              <w:pStyle w:val="CRCoverPage"/>
              <w:spacing w:after="0"/>
              <w:ind w:left="100"/>
              <w:rPr>
                <w:lang w:val="en-US" w:eastAsia="zh-CN"/>
              </w:rPr>
            </w:pPr>
            <w:r w:rsidRPr="00A74CB1">
              <w:rPr>
                <w:lang w:val="en-US" w:eastAsia="zh-CN"/>
              </w:rPr>
              <w:t>4.</w:t>
            </w:r>
            <w:r w:rsidR="003532DE">
              <w:rPr>
                <w:lang w:val="en-US" w:eastAsia="zh-CN"/>
              </w:rPr>
              <w:t>16.1.2</w:t>
            </w:r>
            <w:r w:rsidR="0045025A">
              <w:rPr>
                <w:lang w:val="en-US" w:eastAsia="zh-CN"/>
              </w:rPr>
              <w:t>, 4.16.2.0, 4.16.2.1, 4.16.2.2, 4.16.3.2, 4.16.4, 4.16.5.1, 4.16.5.2, 4.16.6, 4.16.11, 4.16.12, 4.16.13, 5.2.28.1</w:t>
            </w:r>
          </w:p>
        </w:tc>
      </w:tr>
      <w:tr w:rsidR="005D67C4" w14:paraId="2A505518" w14:textId="77777777">
        <w:tc>
          <w:tcPr>
            <w:tcW w:w="2694" w:type="dxa"/>
            <w:gridSpan w:val="2"/>
            <w:tcBorders>
              <w:left w:val="single" w:sz="4" w:space="0" w:color="auto"/>
            </w:tcBorders>
          </w:tcPr>
          <w:p w14:paraId="2F70DA5E" w14:textId="77777777" w:rsidR="005D67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Default="005D67C4">
            <w:pPr>
              <w:pStyle w:val="CRCoverPage"/>
              <w:spacing w:after="0"/>
              <w:rPr>
                <w:sz w:val="8"/>
                <w:szCs w:val="8"/>
                <w:lang w:val="de-DE"/>
              </w:rPr>
            </w:pPr>
          </w:p>
        </w:tc>
      </w:tr>
      <w:tr w:rsidR="005D67C4" w14:paraId="294826F5" w14:textId="77777777">
        <w:tc>
          <w:tcPr>
            <w:tcW w:w="2694" w:type="dxa"/>
            <w:gridSpan w:val="2"/>
            <w:tcBorders>
              <w:left w:val="single" w:sz="4" w:space="0" w:color="auto"/>
            </w:tcBorders>
          </w:tcPr>
          <w:p w14:paraId="66DD3090" w14:textId="77777777"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Default="00661C15">
            <w:pPr>
              <w:pStyle w:val="CRCoverPage"/>
              <w:spacing w:after="0"/>
              <w:jc w:val="center"/>
              <w:rPr>
                <w:b/>
                <w:caps/>
              </w:rPr>
            </w:pPr>
            <w:r>
              <w:rPr>
                <w:b/>
                <w:caps/>
              </w:rPr>
              <w:t>N</w:t>
            </w:r>
          </w:p>
        </w:tc>
        <w:tc>
          <w:tcPr>
            <w:tcW w:w="2977" w:type="dxa"/>
            <w:gridSpan w:val="4"/>
          </w:tcPr>
          <w:p w14:paraId="506E46B3" w14:textId="77777777"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Default="005D67C4">
            <w:pPr>
              <w:pStyle w:val="CRCoverPage"/>
              <w:spacing w:after="0"/>
              <w:ind w:left="99"/>
            </w:pPr>
          </w:p>
        </w:tc>
      </w:tr>
      <w:tr w:rsidR="005D67C4" w14:paraId="6BC029C6" w14:textId="77777777">
        <w:tc>
          <w:tcPr>
            <w:tcW w:w="2694" w:type="dxa"/>
            <w:gridSpan w:val="2"/>
            <w:tcBorders>
              <w:left w:val="single" w:sz="4" w:space="0" w:color="auto"/>
            </w:tcBorders>
          </w:tcPr>
          <w:p w14:paraId="500B42F8" w14:textId="77777777"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Default="00661C15">
            <w:pPr>
              <w:pStyle w:val="CRCoverPage"/>
              <w:spacing w:after="0"/>
              <w:jc w:val="center"/>
              <w:rPr>
                <w:b/>
                <w:caps/>
              </w:rPr>
            </w:pPr>
            <w:r>
              <w:rPr>
                <w:rFonts w:cs="Arial"/>
                <w:b/>
                <w:caps/>
                <w:lang w:val="en-US"/>
              </w:rPr>
              <w:t>X</w:t>
            </w:r>
          </w:p>
        </w:tc>
        <w:tc>
          <w:tcPr>
            <w:tcW w:w="2977" w:type="dxa"/>
            <w:gridSpan w:val="4"/>
          </w:tcPr>
          <w:p w14:paraId="49A24A64" w14:textId="77777777"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5D67C4" w:rsidRDefault="00661C15">
            <w:pPr>
              <w:pStyle w:val="CRCoverPage"/>
              <w:spacing w:after="0"/>
              <w:ind w:left="99"/>
            </w:pPr>
            <w:r>
              <w:t xml:space="preserve">TS/TR ... CR ... </w:t>
            </w:r>
          </w:p>
        </w:tc>
      </w:tr>
      <w:tr w:rsidR="005D67C4" w14:paraId="5AE52399" w14:textId="77777777">
        <w:tc>
          <w:tcPr>
            <w:tcW w:w="2694" w:type="dxa"/>
            <w:gridSpan w:val="2"/>
            <w:tcBorders>
              <w:left w:val="single" w:sz="4" w:space="0" w:color="auto"/>
            </w:tcBorders>
          </w:tcPr>
          <w:p w14:paraId="460F9208" w14:textId="77777777"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Default="00661C15">
            <w:pPr>
              <w:pStyle w:val="CRCoverPage"/>
              <w:spacing w:after="0"/>
              <w:jc w:val="center"/>
              <w:rPr>
                <w:b/>
                <w:caps/>
              </w:rPr>
            </w:pPr>
            <w:r>
              <w:rPr>
                <w:rFonts w:cs="Arial"/>
                <w:b/>
                <w:caps/>
                <w:lang w:val="en-US"/>
              </w:rPr>
              <w:t>X</w:t>
            </w:r>
          </w:p>
        </w:tc>
        <w:tc>
          <w:tcPr>
            <w:tcW w:w="2977" w:type="dxa"/>
            <w:gridSpan w:val="4"/>
          </w:tcPr>
          <w:p w14:paraId="2ABDCD97" w14:textId="77777777"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5D67C4" w:rsidRDefault="00661C15">
            <w:pPr>
              <w:pStyle w:val="CRCoverPage"/>
              <w:spacing w:after="0"/>
              <w:ind w:left="99"/>
            </w:pPr>
            <w:r>
              <w:t xml:space="preserve">TS/TR ... CR ... </w:t>
            </w:r>
          </w:p>
        </w:tc>
      </w:tr>
      <w:tr w:rsidR="005D67C4" w14:paraId="7EFE72E3" w14:textId="77777777">
        <w:tc>
          <w:tcPr>
            <w:tcW w:w="2694" w:type="dxa"/>
            <w:gridSpan w:val="2"/>
            <w:tcBorders>
              <w:left w:val="single" w:sz="4" w:space="0" w:color="auto"/>
            </w:tcBorders>
          </w:tcPr>
          <w:p w14:paraId="23938338" w14:textId="77777777" w:rsidR="005D67C4" w:rsidRDefault="00661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Default="00661C15">
            <w:pPr>
              <w:pStyle w:val="CRCoverPage"/>
              <w:spacing w:after="0"/>
              <w:jc w:val="center"/>
              <w:rPr>
                <w:b/>
                <w:caps/>
              </w:rPr>
            </w:pPr>
            <w:r>
              <w:rPr>
                <w:rFonts w:cs="Arial"/>
                <w:b/>
                <w:caps/>
                <w:lang w:val="en-US"/>
              </w:rPr>
              <w:t>X</w:t>
            </w:r>
          </w:p>
        </w:tc>
        <w:tc>
          <w:tcPr>
            <w:tcW w:w="2977" w:type="dxa"/>
            <w:gridSpan w:val="4"/>
          </w:tcPr>
          <w:p w14:paraId="58EB20C3" w14:textId="77777777"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5D67C4" w:rsidRDefault="00661C15">
            <w:pPr>
              <w:pStyle w:val="CRCoverPage"/>
              <w:spacing w:after="0"/>
              <w:ind w:left="99"/>
            </w:pPr>
            <w:r>
              <w:t xml:space="preserve">TS/TR ... CR ... </w:t>
            </w:r>
          </w:p>
        </w:tc>
      </w:tr>
      <w:tr w:rsidR="005D67C4" w14:paraId="27A9DC0F" w14:textId="77777777">
        <w:tc>
          <w:tcPr>
            <w:tcW w:w="2694" w:type="dxa"/>
            <w:gridSpan w:val="2"/>
            <w:tcBorders>
              <w:left w:val="single" w:sz="4" w:space="0" w:color="auto"/>
            </w:tcBorders>
          </w:tcPr>
          <w:p w14:paraId="028A7AE2" w14:textId="77777777" w:rsidR="005D67C4" w:rsidRDefault="005D67C4">
            <w:pPr>
              <w:pStyle w:val="CRCoverPage"/>
              <w:spacing w:after="0"/>
              <w:rPr>
                <w:b/>
                <w:i/>
              </w:rPr>
            </w:pPr>
          </w:p>
        </w:tc>
        <w:tc>
          <w:tcPr>
            <w:tcW w:w="6946" w:type="dxa"/>
            <w:gridSpan w:val="9"/>
            <w:tcBorders>
              <w:right w:val="single" w:sz="4" w:space="0" w:color="auto"/>
            </w:tcBorders>
          </w:tcPr>
          <w:p w14:paraId="1598F2DE" w14:textId="77777777" w:rsidR="005D67C4" w:rsidRDefault="005D67C4">
            <w:pPr>
              <w:pStyle w:val="CRCoverPage"/>
              <w:spacing w:after="0"/>
            </w:pPr>
          </w:p>
        </w:tc>
      </w:tr>
      <w:tr w:rsidR="005D67C4" w14:paraId="68D3423C" w14:textId="77777777">
        <w:tc>
          <w:tcPr>
            <w:tcW w:w="2694" w:type="dxa"/>
            <w:gridSpan w:val="2"/>
            <w:tcBorders>
              <w:left w:val="single" w:sz="4" w:space="0" w:color="auto"/>
              <w:bottom w:val="single" w:sz="4" w:space="0" w:color="auto"/>
            </w:tcBorders>
          </w:tcPr>
          <w:p w14:paraId="3A6BF8C7" w14:textId="77777777"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Default="005D67C4">
            <w:pPr>
              <w:pStyle w:val="CRCoverPage"/>
              <w:spacing w:after="0"/>
              <w:ind w:left="100"/>
            </w:pPr>
          </w:p>
        </w:tc>
      </w:tr>
      <w:tr w:rsidR="005D67C4" w14:paraId="6ED58D22" w14:textId="77777777">
        <w:tc>
          <w:tcPr>
            <w:tcW w:w="2694" w:type="dxa"/>
            <w:gridSpan w:val="2"/>
            <w:tcBorders>
              <w:top w:val="single" w:sz="4" w:space="0" w:color="auto"/>
              <w:bottom w:val="single" w:sz="4" w:space="0" w:color="auto"/>
            </w:tcBorders>
          </w:tcPr>
          <w:p w14:paraId="0BA0D430" w14:textId="77777777"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Default="005D67C4">
            <w:pPr>
              <w:pStyle w:val="CRCoverPage"/>
              <w:spacing w:after="0"/>
              <w:ind w:left="100"/>
              <w:rPr>
                <w:sz w:val="8"/>
                <w:szCs w:val="8"/>
              </w:rPr>
            </w:pPr>
          </w:p>
        </w:tc>
      </w:tr>
      <w:tr w:rsidR="005D67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Default="005D67C4">
            <w:pPr>
              <w:pStyle w:val="CRCoverPage"/>
              <w:spacing w:after="0"/>
              <w:rPr>
                <w:sz w:val="18"/>
                <w:szCs w:val="18"/>
              </w:rPr>
            </w:pPr>
          </w:p>
        </w:tc>
      </w:tr>
    </w:tbl>
    <w:p w14:paraId="7BD94A32" w14:textId="77777777" w:rsidR="005D67C4" w:rsidRDefault="005D67C4">
      <w:pPr>
        <w:pStyle w:val="CRCoverPage"/>
        <w:spacing w:after="0"/>
        <w:rPr>
          <w:sz w:val="8"/>
          <w:szCs w:val="8"/>
        </w:rPr>
      </w:pPr>
    </w:p>
    <w:p w14:paraId="5A005B92" w14:textId="77777777" w:rsidR="005D67C4"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Default="008D1928">
      <w:pPr>
        <w:rPr>
          <w:lang w:eastAsia="zh-CN"/>
        </w:rPr>
      </w:pPr>
    </w:p>
    <w:p w14:paraId="686C3690" w14:textId="77777777" w:rsidR="008D1928" w:rsidRDefault="008D1928">
      <w:pPr>
        <w:rPr>
          <w:lang w:eastAsia="zh-CN"/>
        </w:rPr>
      </w:pPr>
    </w:p>
    <w:p w14:paraId="353249B8" w14:textId="77777777" w:rsidR="00450B89" w:rsidRDefault="00450B89">
      <w:pPr>
        <w:rPr>
          <w:lang w:eastAsia="zh-CN"/>
        </w:rPr>
      </w:pPr>
    </w:p>
    <w:p w14:paraId="546C962D" w14:textId="77777777" w:rsidR="00450B89" w:rsidRDefault="00450B89">
      <w:pPr>
        <w:rPr>
          <w:lang w:eastAsia="zh-CN"/>
        </w:rPr>
      </w:pPr>
    </w:p>
    <w:p w14:paraId="394EAF43" w14:textId="77777777" w:rsidR="00450B89" w:rsidRDefault="00450B89">
      <w:pPr>
        <w:rPr>
          <w:lang w:eastAsia="zh-CN"/>
        </w:rPr>
      </w:pPr>
    </w:p>
    <w:p w14:paraId="00286686" w14:textId="77777777" w:rsidR="00450B89" w:rsidRDefault="00450B89">
      <w:pPr>
        <w:rPr>
          <w:lang w:eastAsia="zh-CN"/>
        </w:rPr>
      </w:pPr>
    </w:p>
    <w:p w14:paraId="6290C1B0" w14:textId="77777777" w:rsidR="008D1928" w:rsidRDefault="008D1928" w:rsidP="008D1928">
      <w:pPr>
        <w:pStyle w:val="CRSeparator"/>
      </w:pPr>
      <w:r w:rsidRPr="00CE4669">
        <w:lastRenderedPageBreak/>
        <w:t>==============First change==============</w:t>
      </w:r>
    </w:p>
    <w:p w14:paraId="27FD7E75" w14:textId="77777777" w:rsidR="003532DE" w:rsidRPr="003532DE" w:rsidRDefault="003532DE" w:rsidP="003532D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 w:name="_Toc20204223"/>
      <w:bookmarkStart w:id="9" w:name="_Toc27894915"/>
      <w:bookmarkStart w:id="10" w:name="_Toc36191996"/>
      <w:bookmarkStart w:id="11" w:name="_Toc45193086"/>
      <w:bookmarkStart w:id="12" w:name="_Toc47592718"/>
      <w:bookmarkStart w:id="13" w:name="_Toc51834805"/>
      <w:bookmarkStart w:id="14" w:name="_Toc217027100"/>
      <w:bookmarkStart w:id="15" w:name="_Toc27846576"/>
      <w:bookmarkStart w:id="16" w:name="_Toc36187701"/>
      <w:bookmarkStart w:id="17" w:name="_Toc45183605"/>
      <w:bookmarkStart w:id="18" w:name="_Toc47342447"/>
      <w:bookmarkStart w:id="19" w:name="_Toc51769147"/>
      <w:bookmarkStart w:id="20" w:name="_Toc201159679"/>
      <w:bookmarkEnd w:id="1"/>
      <w:bookmarkEnd w:id="2"/>
      <w:bookmarkEnd w:id="3"/>
      <w:bookmarkEnd w:id="4"/>
      <w:bookmarkEnd w:id="5"/>
      <w:bookmarkEnd w:id="6"/>
      <w:bookmarkEnd w:id="7"/>
      <w:r w:rsidRPr="003532DE">
        <w:rPr>
          <w:rFonts w:ascii="Arial" w:hAnsi="Arial"/>
          <w:sz w:val="24"/>
          <w:lang w:eastAsia="en-GB"/>
        </w:rPr>
        <w:t>4.16.1.2</w:t>
      </w:r>
      <w:r w:rsidRPr="003532DE">
        <w:rPr>
          <w:rFonts w:ascii="Arial" w:hAnsi="Arial"/>
          <w:sz w:val="24"/>
          <w:lang w:eastAsia="en-GB"/>
        </w:rPr>
        <w:tab/>
        <w:t>AM Policy Association Establishment with new Selected PCF</w:t>
      </w:r>
      <w:bookmarkEnd w:id="8"/>
      <w:bookmarkEnd w:id="9"/>
      <w:bookmarkEnd w:id="10"/>
      <w:bookmarkEnd w:id="11"/>
      <w:bookmarkEnd w:id="12"/>
      <w:bookmarkEnd w:id="13"/>
      <w:bookmarkEnd w:id="14"/>
    </w:p>
    <w:bookmarkStart w:id="21" w:name="_MON_1704879487"/>
    <w:bookmarkEnd w:id="21"/>
    <w:p w14:paraId="42E91011"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32DE">
        <w:rPr>
          <w:rFonts w:ascii="Arial" w:eastAsia="Times New Roman" w:hAnsi="Arial"/>
          <w:b/>
          <w:lang w:eastAsia="en-GB"/>
        </w:rPr>
        <w:object w:dxaOrig="6549" w:dyaOrig="3702" w14:anchorId="010E9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85.5pt" o:ole="">
            <v:imagedata r:id="rId16" o:title=""/>
          </v:shape>
          <o:OLEObject Type="Embed" ProgID="Word.Picture.8" ShapeID="_x0000_i1025" DrawAspect="Content" ObjectID="_1832307045" r:id="rId17"/>
        </w:object>
      </w:r>
    </w:p>
    <w:p w14:paraId="021A3F0C"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22" w:name="_CRFigure4_16_1_21"/>
      <w:r w:rsidRPr="003532DE">
        <w:rPr>
          <w:rFonts w:ascii="Arial" w:eastAsia="Times New Roman" w:hAnsi="Arial"/>
          <w:b/>
          <w:lang w:eastAsia="en-GB"/>
        </w:rPr>
        <w:t xml:space="preserve">Figure </w:t>
      </w:r>
      <w:bookmarkEnd w:id="22"/>
      <w:r w:rsidRPr="003532DE">
        <w:rPr>
          <w:rFonts w:ascii="Arial" w:eastAsia="Times New Roman" w:hAnsi="Arial"/>
          <w:b/>
          <w:lang w:eastAsia="en-GB"/>
        </w:rPr>
        <w:t xml:space="preserve">4.16.1.2-1: AM </w:t>
      </w:r>
      <w:r w:rsidRPr="003532DE">
        <w:rPr>
          <w:rFonts w:ascii="Arial" w:eastAsia="Times New Roman" w:hAnsi="Arial"/>
          <w:b/>
          <w:lang w:eastAsia="zh-CN"/>
        </w:rPr>
        <w:t>Policy Association</w:t>
      </w:r>
      <w:r w:rsidRPr="003532DE">
        <w:rPr>
          <w:rFonts w:ascii="Arial" w:eastAsia="Times New Roman" w:hAnsi="Arial"/>
          <w:b/>
          <w:lang w:eastAsia="en-GB"/>
        </w:rPr>
        <w:t xml:space="preserve"> Establishment with new Selected PCF</w:t>
      </w:r>
    </w:p>
    <w:p w14:paraId="43F16981"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en-GB"/>
        </w:rPr>
        <w:t>This procedure concerns both roaming and non-roaming scenarios.</w:t>
      </w:r>
    </w:p>
    <w:p w14:paraId="1F6951E9" w14:textId="77777777" w:rsidR="003532DE" w:rsidRPr="003532DE" w:rsidRDefault="003532DE" w:rsidP="003532DE">
      <w:pPr>
        <w:overflowPunct w:val="0"/>
        <w:autoSpaceDE w:val="0"/>
        <w:autoSpaceDN w:val="0"/>
        <w:adjustRightInd w:val="0"/>
        <w:textAlignment w:val="baseline"/>
        <w:rPr>
          <w:rFonts w:eastAsia="Times New Roman"/>
          <w:lang w:eastAsia="en-GB"/>
        </w:rPr>
      </w:pPr>
      <w:r w:rsidRPr="003532DE">
        <w:rPr>
          <w:rFonts w:eastAsia="Times New Roman"/>
          <w:lang w:eastAsia="en-GB"/>
        </w:rPr>
        <w:t xml:space="preserve">In the non-roaming </w:t>
      </w:r>
      <w:proofErr w:type="gramStart"/>
      <w:r w:rsidRPr="003532DE">
        <w:rPr>
          <w:rFonts w:eastAsia="Times New Roman"/>
          <w:lang w:eastAsia="en-GB"/>
        </w:rPr>
        <w:t>case</w:t>
      </w:r>
      <w:proofErr w:type="gramEnd"/>
      <w:r w:rsidRPr="003532DE">
        <w:rPr>
          <w:rFonts w:eastAsia="Times New Roman"/>
          <w:lang w:eastAsia="en-GB"/>
        </w:rPr>
        <w:t xml:space="preserve"> the role of the V-PCF is performed by the PCF. For the roaming scenarios, the V-PCF interacts with the AMF.</w:t>
      </w:r>
    </w:p>
    <w:p w14:paraId="26780C2C"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Based on local policies or the value of the AM Policy Association indicator received from UDM, t</w:t>
      </w:r>
      <w:r w:rsidRPr="003532DE">
        <w:rPr>
          <w:rFonts w:eastAsia="Times New Roman"/>
          <w:lang w:eastAsia="en-GB"/>
        </w:rPr>
        <w:t xml:space="preserve">he </w:t>
      </w:r>
      <w:r w:rsidRPr="003532DE">
        <w:rPr>
          <w:rFonts w:eastAsia="Times New Roman"/>
          <w:lang w:eastAsia="zh-CN"/>
        </w:rPr>
        <w:t>AMF</w:t>
      </w:r>
      <w:r w:rsidRPr="003532DE">
        <w:rPr>
          <w:rFonts w:eastAsia="Times New Roman"/>
          <w:lang w:eastAsia="en-GB"/>
        </w:rPr>
        <w:t xml:space="preserve"> </w:t>
      </w:r>
      <w:r w:rsidRPr="003532DE">
        <w:rPr>
          <w:rFonts w:eastAsia="Times New Roman"/>
          <w:lang w:eastAsia="zh-CN"/>
        </w:rPr>
        <w:t>decides to establish AM Policy Association with the (V-)PCF as defined in clause 6.1.2.1.2 of TS 23.503 [20],</w:t>
      </w:r>
      <w:r w:rsidRPr="003532DE">
        <w:rPr>
          <w:rFonts w:eastAsia="Times New Roman"/>
          <w:lang w:eastAsia="en-GB"/>
        </w:rPr>
        <w:t xml:space="preserve"> then steps 2 to 3 are performed under the conditions described below.</w:t>
      </w:r>
    </w:p>
    <w:p w14:paraId="6677B41F"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 xml:space="preserve">[Conditional] If the AMF has not yet obtained access and mobility related policy information for the UE or if the access and mobility related policy information in the AMF is no longer valid, the AMF requests the PCF to apply operator policies for the UE from the PCF. The AMF sends </w:t>
      </w:r>
      <w:proofErr w:type="spellStart"/>
      <w:r w:rsidRPr="003532DE">
        <w:rPr>
          <w:rFonts w:eastAsia="Times New Roman"/>
          <w:lang w:eastAsia="zh-CN"/>
        </w:rPr>
        <w:t>Npcf_AMPolicyControl_Create</w:t>
      </w:r>
      <w:proofErr w:type="spellEnd"/>
      <w:r w:rsidRPr="003532DE">
        <w:rPr>
          <w:rFonts w:eastAsia="Times New Roman"/>
          <w:lang w:eastAsia="zh-CN"/>
        </w:rPr>
        <w:t xml:space="preserve"> to the (V-)PCF to establish an AM Policy Association with the (V-)PCF. The request includes the following information: SUPI, Internal Group (see clause 5.9.7 of TS 23.501 [2]), subscription notification indication and if available, Service Area Restrictions, </w:t>
      </w:r>
      <w:r w:rsidRPr="003532DE">
        <w:rPr>
          <w:rFonts w:eastAsia="Times New Roman"/>
          <w:lang w:eastAsia="en-GB"/>
        </w:rPr>
        <w:t>RFSP index, Subscribed UE-AMBR, List of Subscribed UE-Slice-MBR, the Allowed NSSAI, Partially Allowed NSSAI, S-NSSAI(s) rejected partially in the RA, Rejected S-NSSAI(s) for the RA, Pending NSSAI, Target NSSAI (see clause 5.3.4.3.3 of TS 23.501 [2]), Network Slice Replacement supported for the UE (see clause 5.15.19 of TS 23.501 [2])</w:t>
      </w:r>
      <w:r w:rsidRPr="003532DE">
        <w:rPr>
          <w:rFonts w:eastAsia="Times New Roman"/>
          <w:lang w:eastAsia="zh-CN"/>
        </w:rPr>
        <w:t>, GPSI, Energy Saving indicator (see clause 5.51.6 of TS 23.501 [2]), which are retrieved from the UDM during the update location procedure and may include Access Type and RAT Type, PEI, ULI, UE time zone and Serving Network (PLMN ID, or PLMN ID and NID, see clause 5.34 of TS 23.501 [2]).</w:t>
      </w:r>
    </w:p>
    <w:p w14:paraId="1945F5B0"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en-GB"/>
        </w:rPr>
      </w:pPr>
      <w:r w:rsidRPr="003532DE">
        <w:rPr>
          <w:rFonts w:eastAsia="Times New Roman"/>
          <w:lang w:eastAsia="en-GB"/>
        </w:rPr>
        <w:tab/>
        <w:t>When AMF utilizes an NWDAF, it may add the NWDAF serving the UE identified by the NWDAF instance ID. Per NWDAF service instance the Analytics ID(s) are also included.</w:t>
      </w:r>
    </w:p>
    <w:p w14:paraId="2BEF0E0C"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en-GB"/>
        </w:rPr>
      </w:pPr>
      <w:r w:rsidRPr="003532DE">
        <w:rPr>
          <w:rFonts w:eastAsia="Times New Roman"/>
          <w:lang w:eastAsia="en-GB"/>
        </w:rPr>
        <w:t>3.</w:t>
      </w:r>
      <w:r w:rsidRPr="003532DE">
        <w:rPr>
          <w:rFonts w:eastAsia="Times New Roman"/>
          <w:lang w:eastAsia="en-GB"/>
        </w:rPr>
        <w:tab/>
        <w:t xml:space="preserve">The PCF may invoke the </w:t>
      </w:r>
      <w:proofErr w:type="spellStart"/>
      <w:r w:rsidRPr="003532DE">
        <w:rPr>
          <w:rFonts w:eastAsia="Times New Roman"/>
          <w:lang w:eastAsia="en-GB"/>
        </w:rPr>
        <w:t>Nudr_DM_Query</w:t>
      </w:r>
      <w:proofErr w:type="spellEnd"/>
      <w:r w:rsidRPr="003532DE">
        <w:rPr>
          <w:rFonts w:eastAsia="Times New Roman"/>
          <w:lang w:eastAsia="en-GB"/>
        </w:rPr>
        <w:t xml:space="preserve"> service to the UDR. And the UDR may response with the requested policy control subscription data as in clause 6.2.1.3 of TS 23.503 [20] and/or application data as in clause 6.2.1.6 of TS 23.503 [20].</w:t>
      </w:r>
    </w:p>
    <w:p w14:paraId="0CFAA32D"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en-GB"/>
        </w:rPr>
      </w:pPr>
      <w:r w:rsidRPr="003532DE">
        <w:rPr>
          <w:rFonts w:eastAsia="Times New Roman"/>
          <w:lang w:eastAsia="en-GB"/>
        </w:rP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0652AD66"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en-GB"/>
        </w:rPr>
      </w:pPr>
      <w:r w:rsidRPr="003532DE">
        <w:rPr>
          <w:rFonts w:eastAsia="Times New Roman"/>
          <w:lang w:eastAsia="en-GB"/>
        </w:rPr>
        <w:t>NOTE 1:</w:t>
      </w:r>
      <w:r w:rsidRPr="003532DE">
        <w:rPr>
          <w:rFonts w:eastAsia="Times New Roman"/>
          <w:lang w:eastAsia="en-GB"/>
        </w:rPr>
        <w:tab/>
        <w:t xml:space="preserve">The </w:t>
      </w:r>
      <w:proofErr w:type="spellStart"/>
      <w:r w:rsidRPr="003532DE">
        <w:rPr>
          <w:rFonts w:eastAsia="Times New Roman"/>
          <w:lang w:eastAsia="en-GB"/>
        </w:rPr>
        <w:t>Nudr_DM_Query</w:t>
      </w:r>
      <w:proofErr w:type="spellEnd"/>
      <w:r w:rsidRPr="003532DE">
        <w:rPr>
          <w:rFonts w:eastAsia="Times New Roman"/>
          <w:lang w:eastAsia="en-GB"/>
        </w:rPr>
        <w:t xml:space="preserve"> may include the Spending Limit Information, i.e. the policy counters and their latest status. </w:t>
      </w:r>
      <w:proofErr w:type="gramStart"/>
      <w:r w:rsidRPr="003532DE">
        <w:rPr>
          <w:rFonts w:eastAsia="Times New Roman"/>
          <w:lang w:eastAsia="en-GB"/>
        </w:rPr>
        <w:t>Thus</w:t>
      </w:r>
      <w:proofErr w:type="gramEnd"/>
      <w:r w:rsidRPr="003532DE">
        <w:rPr>
          <w:rFonts w:eastAsia="Times New Roman"/>
          <w:lang w:eastAsia="en-GB"/>
        </w:rPr>
        <w:t xml:space="preserve"> the PCF can provide the AM policy to the AMF before contacting the CHF. The PCF may need to update the AMF depending on the statuses of the policy counters provided by the CHF.</w:t>
      </w:r>
    </w:p>
    <w:p w14:paraId="2CD2D070"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en-GB"/>
        </w:rPr>
      </w:pPr>
      <w:r w:rsidRPr="003532DE">
        <w:rPr>
          <w:rFonts w:eastAsia="Times New Roman"/>
          <w:lang w:eastAsia="en-GB"/>
        </w:rPr>
        <w:lastRenderedPageBreak/>
        <w:t>NOTE 2:</w:t>
      </w:r>
      <w:r w:rsidRPr="003532DE">
        <w:rPr>
          <w:rFonts w:eastAsia="Times New Roman"/>
          <w:lang w:eastAsia="en-GB"/>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2E931CE0"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en-GB"/>
        </w:rPr>
      </w:pPr>
      <w:r w:rsidRPr="003532DE">
        <w:rPr>
          <w:rFonts w:eastAsia="Times New Roman"/>
          <w:lang w:eastAsia="en-GB"/>
        </w:rPr>
        <w:tab/>
        <w:t xml:space="preserve">In non-roaming case, the PCF may request notifications from the UDR on changes in the subscription information by invoking </w:t>
      </w:r>
      <w:proofErr w:type="spellStart"/>
      <w:r w:rsidRPr="003532DE">
        <w:rPr>
          <w:rFonts w:eastAsia="Times New Roman"/>
          <w:lang w:eastAsia="en-GB"/>
        </w:rPr>
        <w:t>Nudr_DM_Subscribe</w:t>
      </w:r>
      <w:proofErr w:type="spellEnd"/>
      <w:r w:rsidRPr="003532DE">
        <w:rPr>
          <w:rFonts w:eastAsia="Times New Roman"/>
          <w:lang w:eastAsia="en-GB"/>
        </w:rPr>
        <w:t xml:space="preserve"> service operation, Data Set "Policy Data" and Data Subset "Access and Mobility policy control data" as defined in clause 6.2.1.3 of TS 23.503 [20] and/or Data set "application data" and Data Subset "AM influence information" as defined in clause 6.2.1.6 of TS 23.503 [20].</w:t>
      </w:r>
    </w:p>
    <w:p w14:paraId="5CC77C17" w14:textId="77777777" w:rsidR="003532DE" w:rsidRDefault="003532DE" w:rsidP="003532DE">
      <w:pPr>
        <w:overflowPunct w:val="0"/>
        <w:autoSpaceDE w:val="0"/>
        <w:autoSpaceDN w:val="0"/>
        <w:adjustRightInd w:val="0"/>
        <w:ind w:left="568" w:hanging="284"/>
        <w:textAlignment w:val="baseline"/>
        <w:rPr>
          <w:ins w:id="23" w:author="Nokia47" w:date="2026-01-29T13:47:00Z" w16du:dateUtc="2026-01-29T08:17:00Z"/>
          <w:rFonts w:eastAsia="Times New Roman"/>
          <w:lang w:eastAsia="en-GB"/>
        </w:rPr>
      </w:pPr>
      <w:r w:rsidRPr="003532DE">
        <w:rPr>
          <w:rFonts w:eastAsia="Times New Roman"/>
          <w:lang w:eastAsia="en-GB"/>
        </w:rPr>
        <w:tab/>
        <w:t xml:space="preserve">The (V)-PCF responds to the </w:t>
      </w:r>
      <w:proofErr w:type="spellStart"/>
      <w:r w:rsidRPr="003532DE">
        <w:rPr>
          <w:rFonts w:eastAsia="Times New Roman"/>
          <w:lang w:eastAsia="en-GB"/>
        </w:rPr>
        <w:t>Npcf_AMPolicyControl_Create</w:t>
      </w:r>
      <w:proofErr w:type="spellEnd"/>
      <w:r w:rsidRPr="003532DE">
        <w:rPr>
          <w:rFonts w:eastAsia="Times New Roman"/>
          <w:lang w:eastAsia="en-GB"/>
        </w:rPr>
        <w:t xml:space="preserve"> service operation. The (V)-PCF provides access and mobility related policy information (e.g. Service Area Restrictions) as defined in clause 6.5 of TS 23.503 [20]. In addition, (V)-PCF can provide Policy Control Request Trigger of AM Policy Association to AMF. In the non-roaming case, the PCF may subscribe to Analytics from NWDAF as defined in clause 6.1.1.3 of TS 23.503 [20].</w:t>
      </w:r>
    </w:p>
    <w:p w14:paraId="758ADC6F" w14:textId="0F67A647" w:rsidR="0045025A" w:rsidRPr="003532DE" w:rsidRDefault="0045025A" w:rsidP="0045025A">
      <w:pPr>
        <w:overflowPunct w:val="0"/>
        <w:autoSpaceDE w:val="0"/>
        <w:autoSpaceDN w:val="0"/>
        <w:adjustRightInd w:val="0"/>
        <w:ind w:left="568"/>
        <w:textAlignment w:val="baseline"/>
        <w:rPr>
          <w:rFonts w:eastAsia="Times New Roman"/>
          <w:lang w:eastAsia="en-GB"/>
        </w:rPr>
      </w:pPr>
      <w:bookmarkStart w:id="24" w:name="_Hlk220586936"/>
      <w:ins w:id="25" w:author="Nokia47" w:date="2026-01-29T13:47:00Z" w16du:dateUtc="2026-01-29T08:17:00Z">
        <w:r w:rsidRPr="003532DE">
          <w:rPr>
            <w:rFonts w:eastAsia="Times New Roman"/>
            <w:lang w:eastAsia="en-GB"/>
          </w:rPr>
          <w:t xml:space="preserve">In the non-roaming case, the PCF may subscribe to </w:t>
        </w:r>
      </w:ins>
      <w:ins w:id="26" w:author="Nokia47" w:date="2026-01-29T13:48:00Z" w16du:dateUtc="2026-01-29T08:18:00Z">
        <w:r w:rsidRPr="003964A6">
          <w:t xml:space="preserve">Energy Consumption information </w:t>
        </w:r>
      </w:ins>
      <w:ins w:id="27" w:author="Nokia47" w:date="2026-01-29T13:47:00Z" w16du:dateUtc="2026-01-29T08:17:00Z">
        <w:r w:rsidRPr="003532DE">
          <w:rPr>
            <w:rFonts w:eastAsia="Times New Roman"/>
            <w:lang w:eastAsia="en-GB"/>
          </w:rPr>
          <w:t xml:space="preserve">from </w:t>
        </w:r>
      </w:ins>
      <w:ins w:id="28" w:author="Nokia47" w:date="2026-01-29T13:48:00Z" w16du:dateUtc="2026-01-29T08:18:00Z">
        <w:r>
          <w:rPr>
            <w:rFonts w:eastAsia="Times New Roman"/>
            <w:lang w:eastAsia="en-GB"/>
          </w:rPr>
          <w:t>EIF</w:t>
        </w:r>
      </w:ins>
      <w:ins w:id="29" w:author="Nokia47" w:date="2026-01-29T13:47:00Z" w16du:dateUtc="2026-01-29T08:17:00Z">
        <w:r w:rsidRPr="003532DE">
          <w:rPr>
            <w:rFonts w:eastAsia="Times New Roman"/>
            <w:lang w:eastAsia="en-GB"/>
          </w:rPr>
          <w:t xml:space="preserve"> </w:t>
        </w:r>
      </w:ins>
      <w:ins w:id="30" w:author="Nokia47" w:date="2026-01-29T13:53:00Z" w16du:dateUtc="2026-01-29T08:23:00Z">
        <w:r w:rsidR="002E1298">
          <w:rPr>
            <w:rFonts w:eastAsia="Times New Roman"/>
            <w:lang w:eastAsia="en-GB"/>
          </w:rPr>
          <w:t xml:space="preserve">or receive from OAM </w:t>
        </w:r>
      </w:ins>
      <w:ins w:id="31" w:author="Nokia47" w:date="2026-01-29T13:47:00Z" w16du:dateUtc="2026-01-29T08:17:00Z">
        <w:r w:rsidRPr="003532DE">
          <w:rPr>
            <w:rFonts w:eastAsia="Times New Roman"/>
            <w:lang w:eastAsia="en-GB"/>
          </w:rPr>
          <w:t>as defined in clause 6.1.1.</w:t>
        </w:r>
      </w:ins>
      <w:ins w:id="32" w:author="Nokia47" w:date="2026-01-29T13:48:00Z" w16du:dateUtc="2026-01-29T08:18:00Z">
        <w:r>
          <w:rPr>
            <w:rFonts w:eastAsia="Times New Roman"/>
            <w:lang w:eastAsia="en-GB"/>
          </w:rPr>
          <w:t>X</w:t>
        </w:r>
      </w:ins>
      <w:ins w:id="33" w:author="Nokia47" w:date="2026-01-29T13:47:00Z" w16du:dateUtc="2026-01-29T08:17:00Z">
        <w:r w:rsidRPr="003532DE">
          <w:rPr>
            <w:rFonts w:eastAsia="Times New Roman"/>
            <w:lang w:eastAsia="en-GB"/>
          </w:rPr>
          <w:t xml:space="preserve"> of TS 23.503 [20].</w:t>
        </w:r>
      </w:ins>
    </w:p>
    <w:bookmarkEnd w:id="24"/>
    <w:p w14:paraId="6BF05977"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en-GB"/>
        </w:rPr>
      </w:pPr>
      <w:r w:rsidRPr="003532DE">
        <w:rPr>
          <w:rFonts w:eastAsia="Times New Roman"/>
          <w:lang w:eastAsia="en-GB"/>
        </w:rPr>
        <w:tab/>
        <w:t>The AMF is implicitly subscribed in the (V-)PCF to be notified of changes in the policies.</w:t>
      </w:r>
    </w:p>
    <w:p w14:paraId="7EA525A2"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The (V-)PCF may register to the BSF as the PCF that handles the AM Policy Association for this UE. This is performed by using the </w:t>
      </w:r>
      <w:proofErr w:type="spellStart"/>
      <w:r w:rsidRPr="003532DE">
        <w:rPr>
          <w:rFonts w:eastAsia="Times New Roman"/>
          <w:lang w:eastAsia="zh-CN"/>
        </w:rPr>
        <w:t>Nbsf_Management_Register</w:t>
      </w:r>
      <w:proofErr w:type="spellEnd"/>
      <w:r w:rsidRPr="003532DE">
        <w:rPr>
          <w:rFonts w:eastAsia="Times New Roman"/>
          <w:lang w:eastAsia="zh-CN"/>
        </w:rPr>
        <w:t xml:space="preserve"> operation, providing as inputs the UE SUPI/GPSI and the PCF identity.</w:t>
      </w:r>
    </w:p>
    <w:p w14:paraId="20A1BE5A"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[Conditional] The AMF deploys the access and mobility related policy information which includes storing the Service Area Restrictions and Policy Control Request Trigger(s) of the AM Policy Association, provisioning Service Area Restrictions to the UE and provisioning the RFSP index, the UE-AMBR, List of UE-Slice-MBR, Service Area Restrictions to the NG-RAN as defined in TS 23.501 [2] and request for notification of SM Policy association establishment and termination to a list of (DNN, S-NSSAI)(s) together with PCF for the UE binding information.</w:t>
      </w:r>
    </w:p>
    <w:p w14:paraId="53CB521F" w14:textId="77777777" w:rsidR="003532DE" w:rsidRDefault="003532DE" w:rsidP="003532DE">
      <w:pPr>
        <w:pStyle w:val="CRSeparator"/>
      </w:pPr>
      <w:r w:rsidRPr="00CE4669">
        <w:t>==============Next change==============</w:t>
      </w:r>
    </w:p>
    <w:p w14:paraId="5A7C5AA0" w14:textId="77777777" w:rsidR="003532DE" w:rsidRPr="003532DE"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4" w:name="_Toc20204226"/>
      <w:bookmarkStart w:id="35" w:name="_Toc27894918"/>
      <w:bookmarkStart w:id="36" w:name="_Toc36191999"/>
      <w:bookmarkStart w:id="37" w:name="_Toc45193089"/>
      <w:bookmarkStart w:id="38" w:name="_Toc47592721"/>
      <w:bookmarkStart w:id="39" w:name="_Toc51834808"/>
      <w:bookmarkStart w:id="40" w:name="_Toc217027103"/>
      <w:r w:rsidRPr="003532DE">
        <w:rPr>
          <w:rFonts w:ascii="Arial" w:eastAsia="Times New Roman" w:hAnsi="Arial"/>
          <w:sz w:val="24"/>
          <w:lang w:eastAsia="en-GB"/>
        </w:rPr>
        <w:t>4.16.2.0</w:t>
      </w:r>
      <w:r w:rsidRPr="003532DE">
        <w:rPr>
          <w:rFonts w:ascii="Arial" w:eastAsia="Times New Roman" w:hAnsi="Arial"/>
          <w:sz w:val="24"/>
          <w:lang w:eastAsia="en-GB"/>
        </w:rPr>
        <w:tab/>
        <w:t>General</w:t>
      </w:r>
      <w:bookmarkEnd w:id="34"/>
      <w:bookmarkEnd w:id="35"/>
      <w:bookmarkEnd w:id="36"/>
      <w:bookmarkEnd w:id="37"/>
      <w:bookmarkEnd w:id="38"/>
      <w:bookmarkEnd w:id="39"/>
      <w:bookmarkEnd w:id="40"/>
    </w:p>
    <w:p w14:paraId="6FAD891C" w14:textId="77777777" w:rsidR="003532DE" w:rsidRPr="003532DE" w:rsidRDefault="003532DE" w:rsidP="003532DE">
      <w:pPr>
        <w:overflowPunct w:val="0"/>
        <w:autoSpaceDE w:val="0"/>
        <w:autoSpaceDN w:val="0"/>
        <w:adjustRightInd w:val="0"/>
        <w:textAlignment w:val="baseline"/>
        <w:rPr>
          <w:rFonts w:eastAsia="Times New Roman"/>
          <w:lang w:eastAsia="en-GB"/>
        </w:rPr>
      </w:pPr>
      <w:r w:rsidRPr="003532DE">
        <w:rPr>
          <w:rFonts w:eastAsia="Times New Roman"/>
          <w:lang w:eastAsia="en-GB"/>
        </w:rPr>
        <w:t xml:space="preserve">There are three cases considered for AM </w:t>
      </w:r>
      <w:r w:rsidRPr="003532DE">
        <w:rPr>
          <w:rFonts w:eastAsia="Times New Roman"/>
          <w:lang w:eastAsia="zh-CN"/>
        </w:rPr>
        <w:t>Policy Association</w:t>
      </w:r>
      <w:r w:rsidRPr="003532DE">
        <w:rPr>
          <w:rFonts w:eastAsia="Times New Roman"/>
          <w:lang w:eastAsia="en-GB"/>
        </w:rPr>
        <w:t xml:space="preserve"> </w:t>
      </w:r>
      <w:r w:rsidRPr="003532DE">
        <w:rPr>
          <w:rFonts w:eastAsia="Times New Roman"/>
          <w:lang w:eastAsia="zh-CN"/>
        </w:rPr>
        <w:t>Modification</w:t>
      </w:r>
      <w:r w:rsidRPr="003532DE">
        <w:rPr>
          <w:rFonts w:eastAsia="Times New Roman"/>
          <w:lang w:eastAsia="en-GB"/>
        </w:rPr>
        <w:t>:</w:t>
      </w:r>
    </w:p>
    <w:p w14:paraId="6F71E0F8"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w:t>
      </w:r>
      <w:r w:rsidRPr="003532DE">
        <w:rPr>
          <w:rFonts w:eastAsia="Times New Roman"/>
          <w:lang w:eastAsia="zh-CN"/>
        </w:rPr>
        <w:tab/>
        <w:t>Case A: A Policy Control Request Trigger condition is met: the procedure is initiated by the AMF.</w:t>
      </w:r>
    </w:p>
    <w:p w14:paraId="7ED07636" w14:textId="3F75DBCF"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w:t>
      </w:r>
      <w:r w:rsidRPr="003532DE">
        <w:rPr>
          <w:rFonts w:eastAsia="Times New Roman"/>
          <w:lang w:eastAsia="zh-CN"/>
        </w:rPr>
        <w:tab/>
        <w:t>Case B: PCF policy decision per local decision or per trigger by other peers of the PCF (i.e. UDR, AF</w:t>
      </w:r>
      <w:ins w:id="41" w:author="Nokia47" w:date="2026-01-29T13:49:00Z" w16du:dateUtc="2026-01-29T08:19:00Z">
        <w:r w:rsidR="0045025A">
          <w:rPr>
            <w:rFonts w:eastAsia="Times New Roman"/>
            <w:lang w:eastAsia="zh-CN"/>
          </w:rPr>
          <w:t>, EIF</w:t>
        </w:r>
      </w:ins>
      <w:r w:rsidRPr="003532DE">
        <w:rPr>
          <w:rFonts w:eastAsia="Times New Roman"/>
          <w:lang w:eastAsia="zh-CN"/>
        </w:rPr>
        <w:t xml:space="preserve"> or NWDAF): the procedure is initiated by the PCF.</w:t>
      </w:r>
    </w:p>
    <w:p w14:paraId="1E53FA05"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w:t>
      </w:r>
      <w:r w:rsidRPr="003532DE">
        <w:rPr>
          <w:rFonts w:eastAsia="Times New Roman"/>
          <w:lang w:eastAsia="zh-CN"/>
        </w:rPr>
        <w:tab/>
        <w:t>Case C: AM Policy Association Modification with the old PCF during AMF relocation: the procedure is initiated by the AMF.</w:t>
      </w:r>
    </w:p>
    <w:p w14:paraId="16AB43CC" w14:textId="77777777" w:rsidR="003532DE" w:rsidRPr="003532DE" w:rsidRDefault="003532DE" w:rsidP="003532DE">
      <w:pPr>
        <w:overflowPunct w:val="0"/>
        <w:autoSpaceDE w:val="0"/>
        <w:autoSpaceDN w:val="0"/>
        <w:adjustRightInd w:val="0"/>
        <w:textAlignment w:val="baseline"/>
        <w:rPr>
          <w:rFonts w:eastAsia="Times New Roman"/>
          <w:lang w:eastAsia="zh-CN"/>
        </w:rPr>
      </w:pPr>
      <w:bookmarkStart w:id="42" w:name="_Toc20204227"/>
      <w:bookmarkStart w:id="43" w:name="_Toc27894919"/>
      <w:bookmarkStart w:id="44" w:name="_Toc36192000"/>
      <w:bookmarkStart w:id="45" w:name="_Toc45193090"/>
      <w:bookmarkStart w:id="46" w:name="_Toc47592722"/>
      <w:bookmarkStart w:id="47" w:name="_Toc51834809"/>
      <w:r w:rsidRPr="003532DE">
        <w:rPr>
          <w:rFonts w:eastAsia="Times New Roman"/>
          <w:lang w:eastAsia="zh-CN"/>
        </w:rPr>
        <w:t>In the non-roaming case, the PCF may interact with the CHF to make policy decisions, for Access and Mobility related policies, based on spending limits.</w:t>
      </w:r>
    </w:p>
    <w:p w14:paraId="4354A281" w14:textId="77777777" w:rsidR="003532DE" w:rsidRPr="003532DE"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8" w:name="_CR4_16_2_1"/>
      <w:bookmarkStart w:id="49" w:name="_Toc217027104"/>
      <w:bookmarkEnd w:id="48"/>
      <w:r w:rsidRPr="003532DE">
        <w:rPr>
          <w:rFonts w:ascii="Arial" w:eastAsia="Times New Roman" w:hAnsi="Arial"/>
          <w:sz w:val="24"/>
          <w:lang w:eastAsia="zh-CN"/>
        </w:rPr>
        <w:t>4.16.2.1</w:t>
      </w:r>
      <w:r w:rsidRPr="003532DE">
        <w:rPr>
          <w:rFonts w:ascii="Arial" w:eastAsia="Times New Roman" w:hAnsi="Arial"/>
          <w:sz w:val="24"/>
          <w:lang w:eastAsia="zh-CN"/>
        </w:rPr>
        <w:tab/>
        <w:t>AM Policy Association Modification initiated by the AMF</w:t>
      </w:r>
      <w:bookmarkEnd w:id="42"/>
      <w:bookmarkEnd w:id="43"/>
      <w:bookmarkEnd w:id="44"/>
      <w:bookmarkEnd w:id="45"/>
      <w:bookmarkEnd w:id="46"/>
      <w:bookmarkEnd w:id="47"/>
      <w:bookmarkEnd w:id="49"/>
    </w:p>
    <w:p w14:paraId="20EB0DF3" w14:textId="77777777" w:rsidR="003532DE" w:rsidRPr="003532DE" w:rsidRDefault="003532DE" w:rsidP="003532D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50" w:name="_CR4_16_2_1_1"/>
      <w:bookmarkStart w:id="51" w:name="_Toc20204228"/>
      <w:bookmarkStart w:id="52" w:name="_Toc27894920"/>
      <w:bookmarkStart w:id="53" w:name="_Toc36192001"/>
      <w:bookmarkStart w:id="54" w:name="_Toc45193091"/>
      <w:bookmarkStart w:id="55" w:name="_Toc47592723"/>
      <w:bookmarkStart w:id="56" w:name="_Toc51834810"/>
      <w:bookmarkStart w:id="57" w:name="_Toc217027105"/>
      <w:bookmarkEnd w:id="50"/>
      <w:r w:rsidRPr="003532DE">
        <w:rPr>
          <w:rFonts w:ascii="Arial" w:eastAsia="Times New Roman" w:hAnsi="Arial"/>
          <w:sz w:val="22"/>
          <w:lang w:eastAsia="zh-CN"/>
        </w:rPr>
        <w:t>4.16.2.1.1</w:t>
      </w:r>
      <w:r w:rsidRPr="003532DE">
        <w:rPr>
          <w:rFonts w:ascii="Arial" w:eastAsia="Times New Roman" w:hAnsi="Arial"/>
          <w:sz w:val="22"/>
          <w:lang w:eastAsia="zh-CN"/>
        </w:rPr>
        <w:tab/>
        <w:t>AM Policy Association Modification initiated by the AMF without AMF relocation</w:t>
      </w:r>
      <w:bookmarkEnd w:id="51"/>
      <w:bookmarkEnd w:id="52"/>
      <w:bookmarkEnd w:id="53"/>
      <w:bookmarkEnd w:id="54"/>
      <w:bookmarkEnd w:id="55"/>
      <w:bookmarkEnd w:id="56"/>
      <w:bookmarkEnd w:id="57"/>
    </w:p>
    <w:p w14:paraId="7482EA02"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This procedure is applicable to Case A.</w:t>
      </w:r>
    </w:p>
    <w:bookmarkStart w:id="58" w:name="_MON_1704879681"/>
    <w:bookmarkEnd w:id="58"/>
    <w:p w14:paraId="5D583A8C"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32DE">
        <w:rPr>
          <w:rFonts w:ascii="Arial" w:eastAsia="Times New Roman" w:hAnsi="Arial"/>
          <w:b/>
          <w:lang w:eastAsia="en-GB"/>
        </w:rPr>
        <w:object w:dxaOrig="4912" w:dyaOrig="5238" w14:anchorId="4F191BBC">
          <v:shape id="_x0000_i1026" type="#_x0000_t75" style="width:246.5pt;height:263.5pt" o:ole="">
            <v:imagedata r:id="rId18" o:title=""/>
          </v:shape>
          <o:OLEObject Type="Embed" ProgID="Word.Picture.8" ShapeID="_x0000_i1026" DrawAspect="Content" ObjectID="_1832307046" r:id="rId19"/>
        </w:object>
      </w:r>
    </w:p>
    <w:p w14:paraId="1CCAF563"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en-GB"/>
        </w:rPr>
      </w:pPr>
      <w:bookmarkStart w:id="59" w:name="_CRFigure4_16_2_1_11"/>
      <w:r w:rsidRPr="003532DE">
        <w:rPr>
          <w:rFonts w:ascii="Arial" w:eastAsia="Times New Roman" w:hAnsi="Arial"/>
          <w:b/>
          <w:lang w:eastAsia="en-GB"/>
        </w:rPr>
        <w:t xml:space="preserve">Figure </w:t>
      </w:r>
      <w:bookmarkEnd w:id="59"/>
      <w:r w:rsidRPr="003532DE">
        <w:rPr>
          <w:rFonts w:ascii="Arial" w:eastAsia="Times New Roman" w:hAnsi="Arial"/>
          <w:b/>
          <w:lang w:eastAsia="en-GB"/>
        </w:rPr>
        <w:t>4.16.2.1.1-1: AM Policy Association Modification initiated by the AMF</w:t>
      </w:r>
    </w:p>
    <w:p w14:paraId="3134995A"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en-GB"/>
        </w:rPr>
        <w:t>This procedure concerns both roaming and non-roaming scenarios.</w:t>
      </w:r>
    </w:p>
    <w:p w14:paraId="49EBE8FD" w14:textId="77777777" w:rsidR="003532DE" w:rsidRPr="003532DE" w:rsidRDefault="003532DE" w:rsidP="003532DE">
      <w:pPr>
        <w:overflowPunct w:val="0"/>
        <w:autoSpaceDE w:val="0"/>
        <w:autoSpaceDN w:val="0"/>
        <w:adjustRightInd w:val="0"/>
        <w:textAlignment w:val="baseline"/>
        <w:rPr>
          <w:rFonts w:eastAsia="Times New Roman"/>
          <w:lang w:eastAsia="en-GB"/>
        </w:rPr>
      </w:pPr>
      <w:r w:rsidRPr="003532DE">
        <w:rPr>
          <w:rFonts w:eastAsia="Times New Roman"/>
          <w:lang w:eastAsia="en-GB"/>
        </w:rPr>
        <w:t xml:space="preserve">In the non-roaming </w:t>
      </w:r>
      <w:proofErr w:type="gramStart"/>
      <w:r w:rsidRPr="003532DE">
        <w:rPr>
          <w:rFonts w:eastAsia="Times New Roman"/>
          <w:lang w:eastAsia="en-GB"/>
        </w:rPr>
        <w:t>case</w:t>
      </w:r>
      <w:proofErr w:type="gramEnd"/>
      <w:r w:rsidRPr="003532DE">
        <w:rPr>
          <w:rFonts w:eastAsia="Times New Roman"/>
          <w:lang w:eastAsia="en-GB"/>
        </w:rPr>
        <w:t xml:space="preserve"> the role of the V-PCF is performed by the PCF. For the roaming scenarios, the V-PCF interacts with the AMF.</w:t>
      </w:r>
    </w:p>
    <w:p w14:paraId="7A55FCD6"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 xml:space="preserve">When a Policy Control Request Trigger condition is met the AMF updates the AM Policy Association and provides information on the conditions that have changed to the PCF by invoking </w:t>
      </w:r>
      <w:proofErr w:type="spellStart"/>
      <w:r w:rsidRPr="003532DE">
        <w:rPr>
          <w:rFonts w:eastAsia="Times New Roman"/>
          <w:lang w:eastAsia="zh-CN"/>
        </w:rPr>
        <w:t>Npcf_AMPolicyControl_Update</w:t>
      </w:r>
      <w:proofErr w:type="spellEnd"/>
      <w:r w:rsidRPr="003532DE">
        <w:rPr>
          <w:rFonts w:eastAsia="Times New Roman"/>
          <w:lang w:eastAsia="zh-CN"/>
        </w:rPr>
        <w:t>.</w:t>
      </w:r>
    </w:p>
    <w:p w14:paraId="4FD19028" w14:textId="360B6ACE" w:rsidR="003532DE" w:rsidRPr="003532DE" w:rsidRDefault="003532DE" w:rsidP="003532DE">
      <w:pPr>
        <w:overflowPunct w:val="0"/>
        <w:autoSpaceDE w:val="0"/>
        <w:autoSpaceDN w:val="0"/>
        <w:adjustRightInd w:val="0"/>
        <w:ind w:left="568" w:hanging="284"/>
        <w:textAlignment w:val="baseline"/>
        <w:rPr>
          <w:rFonts w:eastAsia="Times New Roman"/>
          <w:lang w:eastAsia="en-GB"/>
        </w:rPr>
      </w:pPr>
      <w:r w:rsidRPr="003532DE">
        <w:rPr>
          <w:rFonts w:eastAsia="Times New Roman"/>
          <w:lang w:eastAsia="zh-CN"/>
        </w:rPr>
        <w:t>2.</w:t>
      </w:r>
      <w:r w:rsidRPr="003532DE">
        <w:rPr>
          <w:rFonts w:eastAsia="Times New Roman"/>
          <w:lang w:eastAsia="zh-CN"/>
        </w:rPr>
        <w:tab/>
      </w:r>
      <w:r w:rsidRPr="003532DE">
        <w:rPr>
          <w:rFonts w:eastAsia="Times New Roman"/>
          <w:lang w:eastAsia="en-GB"/>
        </w:rPr>
        <w:t>The (V-)PCF stores the information received in step 1 and makes the policy decision. In the non-roaming case, the PCF may subscribe to Analytics from NWDAF as defined in clause 6.1.1.3 of TS 23.503 [20]. If the PCF determines a change to policy counter status reporting is required, it may alter the subscribed list of policy counters using the Initial, Intermediate or Final Spending Limit Report Retrieval procedures as defined in clause 4.16.8.</w:t>
      </w:r>
      <w:ins w:id="60" w:author="Nokia47" w:date="2026-01-29T13:49:00Z" w16du:dateUtc="2026-01-29T08:19:00Z">
        <w:r w:rsidR="0045025A">
          <w:rPr>
            <w:rFonts w:eastAsia="Times New Roman"/>
            <w:lang w:eastAsia="en-GB"/>
          </w:rPr>
          <w:t xml:space="preserve"> </w:t>
        </w:r>
      </w:ins>
      <w:ins w:id="61" w:author="Nokia47" w:date="2026-01-29T13:54:00Z" w16du:dateUtc="2026-01-29T08:24:00Z">
        <w:r w:rsidR="002E1298" w:rsidRPr="00494188">
          <w:rPr>
            <w:rFonts w:eastAsia="Times New Roman"/>
            <w:lang w:eastAsia="en-GB"/>
          </w:rPr>
          <w:t xml:space="preserve">In the non-roaming case, the PCF may subscribe to </w:t>
        </w:r>
        <w:r w:rsidR="002E1298" w:rsidRPr="00494188">
          <w:t xml:space="preserve">Energy Consumption information </w:t>
        </w:r>
        <w:r w:rsidR="002E1298" w:rsidRPr="00494188">
          <w:rPr>
            <w:rFonts w:eastAsia="Times New Roman"/>
            <w:lang w:eastAsia="en-GB"/>
          </w:rPr>
          <w:t xml:space="preserve">from EIF </w:t>
        </w:r>
        <w:r w:rsidR="002E1298">
          <w:rPr>
            <w:rFonts w:eastAsia="Times New Roman"/>
            <w:lang w:eastAsia="en-GB"/>
          </w:rPr>
          <w:t xml:space="preserve">or receive from OAM </w:t>
        </w:r>
        <w:r w:rsidR="002E1298" w:rsidRPr="00494188">
          <w:rPr>
            <w:rFonts w:eastAsia="Times New Roman"/>
            <w:lang w:eastAsia="en-GB"/>
          </w:rPr>
          <w:t>as defined in clause 6.1.1.X of TS 23.503 [20].</w:t>
        </w:r>
      </w:ins>
    </w:p>
    <w:p w14:paraId="35943675"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 xml:space="preserve">The (V-)PCF responds to the AMF with the updated access and mobility related policy information as defined in clause 6.5 of TS 23.503 [20] and the updated Policy Control Request Trigger parameters. If an AF has previously subscribed to request for allocation of service area coverage outcome event, the (V-)PCF checks if reporting is needed, using the Policy Control Request Trigger that was met (see step 1) as input, then sends a respective notification to the AF using </w:t>
      </w:r>
      <w:proofErr w:type="spellStart"/>
      <w:r w:rsidRPr="003532DE">
        <w:rPr>
          <w:rFonts w:eastAsia="Times New Roman"/>
          <w:lang w:eastAsia="zh-CN"/>
        </w:rPr>
        <w:t>Npcf_AMPolicyAuthorization_Notify</w:t>
      </w:r>
      <w:proofErr w:type="spellEnd"/>
      <w:r w:rsidRPr="003532DE">
        <w:rPr>
          <w:rFonts w:eastAsia="Times New Roman"/>
          <w:lang w:eastAsia="zh-CN"/>
        </w:rPr>
        <w:t>, as defined in clause 6.1.3.18 of TS 23.503 [20].</w:t>
      </w:r>
    </w:p>
    <w:p w14:paraId="11F9FDE0"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The AMF deploys the access and mobility related policy information, which includes storing the Service Area Restrictions and Policy Control Request Trigger of AM Policy Association, provisioning the Service Area Restrictions to the UE and provisioning the RFSP index, UE-AMBR, List of UE-Slice-MBR, Service Area Restrictions to the NG-RAN as defined in TS 23.501 [2] and request for notification of SM Policy association establishment and termination to a list of (DNN, S-NSSAI)(s) together with PCF for the UE binding information.</w:t>
      </w:r>
    </w:p>
    <w:p w14:paraId="3E8D25E9" w14:textId="77777777" w:rsidR="003532DE" w:rsidRPr="003532DE" w:rsidRDefault="003532DE" w:rsidP="003532D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62" w:name="_CR4_16_2_1_2"/>
      <w:bookmarkStart w:id="63" w:name="_Toc20204229"/>
      <w:bookmarkStart w:id="64" w:name="_Toc27894921"/>
      <w:bookmarkStart w:id="65" w:name="_Toc36192002"/>
      <w:bookmarkStart w:id="66" w:name="_Toc45193092"/>
      <w:bookmarkStart w:id="67" w:name="_Toc47592724"/>
      <w:bookmarkStart w:id="68" w:name="_Toc51834811"/>
      <w:bookmarkStart w:id="69" w:name="_Toc217027106"/>
      <w:bookmarkEnd w:id="62"/>
      <w:r w:rsidRPr="003532DE">
        <w:rPr>
          <w:rFonts w:ascii="Arial" w:eastAsia="Times New Roman" w:hAnsi="Arial"/>
          <w:sz w:val="22"/>
          <w:lang w:eastAsia="zh-CN"/>
        </w:rPr>
        <w:t>4.16.2.1.2</w:t>
      </w:r>
      <w:r w:rsidRPr="003532DE">
        <w:rPr>
          <w:rFonts w:ascii="Arial" w:eastAsia="Times New Roman" w:hAnsi="Arial"/>
          <w:sz w:val="22"/>
          <w:lang w:eastAsia="zh-CN"/>
        </w:rPr>
        <w:tab/>
        <w:t>AM Policy Association Modification with old PCF during AMF relocation</w:t>
      </w:r>
      <w:bookmarkEnd w:id="63"/>
      <w:bookmarkEnd w:id="64"/>
      <w:bookmarkEnd w:id="65"/>
      <w:bookmarkEnd w:id="66"/>
      <w:bookmarkEnd w:id="67"/>
      <w:bookmarkEnd w:id="68"/>
      <w:bookmarkEnd w:id="69"/>
    </w:p>
    <w:p w14:paraId="47F42393"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This procedure is applicable to Case C. In this case, AMF relocation is performed without PCF change in handover procedure and registration procedure.</w:t>
      </w:r>
    </w:p>
    <w:bookmarkStart w:id="70" w:name="_MON_1704879878"/>
    <w:bookmarkEnd w:id="70"/>
    <w:p w14:paraId="7C05A6A0"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zh-CN"/>
        </w:rPr>
      </w:pPr>
      <w:r w:rsidRPr="003532DE">
        <w:rPr>
          <w:rFonts w:ascii="Arial" w:eastAsia="Times New Roman" w:hAnsi="Arial"/>
          <w:b/>
          <w:lang w:eastAsia="en-GB"/>
        </w:rPr>
        <w:object w:dxaOrig="8713" w:dyaOrig="4518" w14:anchorId="1149E254">
          <v:shape id="_x0000_i1027" type="#_x0000_t75" style="width:438.5pt;height:225pt" o:ole="">
            <v:imagedata r:id="rId20" o:title=""/>
          </v:shape>
          <o:OLEObject Type="Embed" ProgID="Word.Picture.8" ShapeID="_x0000_i1027" DrawAspect="Content" ObjectID="_1832307047" r:id="rId21"/>
        </w:object>
      </w:r>
    </w:p>
    <w:p w14:paraId="7FD63B5C"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71" w:name="_CRFigure4_16_2_1_21"/>
      <w:r w:rsidRPr="003532DE">
        <w:rPr>
          <w:rFonts w:ascii="Arial" w:eastAsia="Times New Roman" w:hAnsi="Arial"/>
          <w:b/>
          <w:lang w:eastAsia="zh-CN"/>
        </w:rPr>
        <w:t xml:space="preserve">Figure </w:t>
      </w:r>
      <w:bookmarkEnd w:id="71"/>
      <w:r w:rsidRPr="003532DE">
        <w:rPr>
          <w:rFonts w:ascii="Arial" w:eastAsia="Times New Roman" w:hAnsi="Arial"/>
          <w:b/>
          <w:lang w:eastAsia="zh-CN"/>
        </w:rPr>
        <w:t>4.16.2.1.2-1: AM Policy Association Modification with the old PCF during AMF relocation</w:t>
      </w:r>
    </w:p>
    <w:p w14:paraId="58B046B6"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This procedure concerns both roaming and non-roaming scenarios.</w:t>
      </w:r>
    </w:p>
    <w:p w14:paraId="7D958B8E"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 xml:space="preserve">In the non-roaming </w:t>
      </w:r>
      <w:proofErr w:type="gramStart"/>
      <w:r w:rsidRPr="003532DE">
        <w:rPr>
          <w:rFonts w:eastAsia="Times New Roman"/>
          <w:lang w:eastAsia="zh-CN"/>
        </w:rPr>
        <w:t>case</w:t>
      </w:r>
      <w:proofErr w:type="gramEnd"/>
      <w:r w:rsidRPr="003532DE">
        <w:rPr>
          <w:rFonts w:eastAsia="Times New Roman"/>
          <w:lang w:eastAsia="zh-CN"/>
        </w:rPr>
        <w:t xml:space="preserve"> the </w:t>
      </w:r>
      <w:r w:rsidRPr="003532DE">
        <w:rPr>
          <w:rFonts w:eastAsia="Times New Roman"/>
          <w:lang w:eastAsia="en-GB"/>
        </w:rPr>
        <w:t xml:space="preserve">role of the </w:t>
      </w:r>
      <w:r w:rsidRPr="003532DE">
        <w:rPr>
          <w:rFonts w:eastAsia="Times New Roman"/>
          <w:lang w:eastAsia="zh-CN"/>
        </w:rPr>
        <w:t xml:space="preserve">V-PCF is </w:t>
      </w:r>
      <w:r w:rsidRPr="003532DE">
        <w:rPr>
          <w:rFonts w:eastAsia="Times New Roman"/>
          <w:lang w:eastAsia="en-GB"/>
        </w:rPr>
        <w:t>performed by the PCF. For</w:t>
      </w:r>
      <w:r w:rsidRPr="003532DE">
        <w:rPr>
          <w:rFonts w:eastAsia="Times New Roman"/>
          <w:lang w:eastAsia="zh-CN"/>
        </w:rPr>
        <w:t xml:space="preserve"> the roaming </w:t>
      </w:r>
      <w:r w:rsidRPr="003532DE">
        <w:rPr>
          <w:rFonts w:eastAsia="Times New Roman"/>
          <w:lang w:eastAsia="en-GB"/>
        </w:rPr>
        <w:t>scenarios,</w:t>
      </w:r>
      <w:r w:rsidRPr="003532DE">
        <w:rPr>
          <w:rFonts w:eastAsia="Times New Roman"/>
          <w:lang w:eastAsia="zh-CN"/>
        </w:rPr>
        <w:t xml:space="preserve"> the V-PCF interacts with the </w:t>
      </w:r>
      <w:r w:rsidRPr="003532DE">
        <w:rPr>
          <w:rFonts w:eastAsia="Times New Roman"/>
          <w:lang w:eastAsia="en-GB"/>
        </w:rPr>
        <w:t>AMF</w:t>
      </w:r>
      <w:r w:rsidRPr="003532DE">
        <w:rPr>
          <w:rFonts w:eastAsia="Times New Roman"/>
          <w:lang w:eastAsia="zh-CN"/>
        </w:rPr>
        <w:t>:</w:t>
      </w:r>
    </w:p>
    <w:p w14:paraId="6D17C5D0"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[Conditional] When the old AMF and the new AMF belong to the same PLMN, the old AMF transfers to the new AMF the AM Policy Association information including Policy Control Request Trigger(s) and the PCF ID. For the roaming case, the new AMF receives V-PCF ID.</w:t>
      </w:r>
    </w:p>
    <w:p w14:paraId="440CA6E3"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Based on local policies, the new AMF decides to establish an AM Policy Association with the (V-)PCF and contacts the (V</w:t>
      </w:r>
      <w:r w:rsidRPr="003532DE">
        <w:rPr>
          <w:rFonts w:eastAsia="Times New Roman"/>
          <w:lang w:eastAsia="zh-CN"/>
        </w:rPr>
        <w:noBreakHyphen/>
        <w:t>)PCF identified by the PCF ID received in step 1.</w:t>
      </w:r>
    </w:p>
    <w:p w14:paraId="346B22B7" w14:textId="105582A6"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 xml:space="preserve">The new AMF sends </w:t>
      </w:r>
      <w:proofErr w:type="spellStart"/>
      <w:r w:rsidRPr="003532DE">
        <w:rPr>
          <w:rFonts w:eastAsia="Times New Roman"/>
          <w:lang w:eastAsia="zh-CN"/>
        </w:rPr>
        <w:t>Npcf_AMPolicyControl_Update</w:t>
      </w:r>
      <w:proofErr w:type="spellEnd"/>
      <w:r w:rsidRPr="003532DE">
        <w:rPr>
          <w:rFonts w:eastAsia="Times New Roman"/>
          <w:lang w:eastAsia="zh-CN"/>
        </w:rPr>
        <w:t xml:space="preserve"> to the (V-)PCF to update the AM Policy Association with the (V-)PCF. The request may include the following information: Policy Control Request Trigger which has been met, Subscribed Service Area Restrictions (if updated), subscribed RFSP index (if updated) which are retrieved from the UDM during the update location procedure and may include access type and RAT, PEI, ULI, UE time zone, service network. The (V-)PCF updates the stored information provided by the old AMF with the information provided by the new AMF. In the non-roaming case, the PCF may subscribe to Analytics from NWDAF as defined in clause 6.1.1.3 </w:t>
      </w:r>
      <w:r w:rsidRPr="003532DE">
        <w:rPr>
          <w:rFonts w:eastAsia="Times New Roman"/>
          <w:lang w:eastAsia="en-GB"/>
        </w:rPr>
        <w:t>of</w:t>
      </w:r>
      <w:r w:rsidRPr="003532DE">
        <w:rPr>
          <w:rFonts w:eastAsia="Times New Roman"/>
          <w:lang w:eastAsia="zh-CN"/>
        </w:rPr>
        <w:t xml:space="preserve"> TS 23.503 [20]. If the PCF determines a change to policy counter status reporting is required, it may alter the subscribed list of policy counters using the Initial, Intermediate or Final Spending Limit Report Retrieval procedures as defined in clause 4.16.8.</w:t>
      </w:r>
      <w:ins w:id="72" w:author="Nokia47" w:date="2026-01-29T13:50:00Z" w16du:dateUtc="2026-01-29T08:20:00Z">
        <w:r w:rsidR="0045025A">
          <w:rPr>
            <w:rFonts w:eastAsia="Times New Roman"/>
            <w:lang w:eastAsia="zh-CN"/>
          </w:rPr>
          <w:t xml:space="preserve"> </w:t>
        </w:r>
      </w:ins>
      <w:ins w:id="73" w:author="Nokia47" w:date="2026-01-29T13:54:00Z" w16du:dateUtc="2026-01-29T08:24:00Z">
        <w:r w:rsidR="002E1298" w:rsidRPr="00494188">
          <w:rPr>
            <w:rFonts w:eastAsia="Times New Roman"/>
            <w:lang w:eastAsia="en-GB"/>
          </w:rPr>
          <w:t xml:space="preserve">In the non-roaming case, the PCF may subscribe to </w:t>
        </w:r>
        <w:r w:rsidR="002E1298" w:rsidRPr="00494188">
          <w:t xml:space="preserve">Energy Consumption information </w:t>
        </w:r>
        <w:r w:rsidR="002E1298" w:rsidRPr="00494188">
          <w:rPr>
            <w:rFonts w:eastAsia="Times New Roman"/>
            <w:lang w:eastAsia="en-GB"/>
          </w:rPr>
          <w:t xml:space="preserve">from EIF </w:t>
        </w:r>
        <w:r w:rsidR="002E1298">
          <w:rPr>
            <w:rFonts w:eastAsia="Times New Roman"/>
            <w:lang w:eastAsia="en-GB"/>
          </w:rPr>
          <w:t xml:space="preserve">or receive from OAM </w:t>
        </w:r>
        <w:r w:rsidR="002E1298" w:rsidRPr="00494188">
          <w:rPr>
            <w:rFonts w:eastAsia="Times New Roman"/>
            <w:lang w:eastAsia="en-GB"/>
          </w:rPr>
          <w:t>as defined in clause 6.1.1.X of TS 23.503 [20].</w:t>
        </w:r>
      </w:ins>
    </w:p>
    <w:p w14:paraId="0D1F8E9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When AMF utilizes an NWDAF, it may add the NWDAF serving the UE identified by the NWDAF instance ID. Per NWDAF service instance the Analytics ID(s) are also included.</w:t>
      </w:r>
    </w:p>
    <w:p w14:paraId="0EACFA1D"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 xml:space="preserve">The (V-)PCF may update the policy decision based on the information provided by the new AMF and responds to the </w:t>
      </w:r>
      <w:proofErr w:type="spellStart"/>
      <w:r w:rsidRPr="003532DE">
        <w:rPr>
          <w:rFonts w:eastAsia="Times New Roman"/>
          <w:lang w:eastAsia="zh-CN"/>
        </w:rPr>
        <w:t>Npcf_AMPolicyControl_Update</w:t>
      </w:r>
      <w:proofErr w:type="spellEnd"/>
      <w:r w:rsidRPr="003532DE">
        <w:rPr>
          <w:rFonts w:eastAsia="Times New Roman"/>
          <w:lang w:eastAsia="zh-CN"/>
        </w:rPr>
        <w:t xml:space="preserve"> service operation providing access and mobility related policy information as defined in clause 6.5 of TS 23.503 [20]. If an AF has previously subscribed to request for allocation of service area coverage outcome event the (V-)PCF checks if reporting is needed, using the Policy Control Request Trigger that was met (see step 1) as input, then sends a respective notification to the AF using </w:t>
      </w:r>
      <w:proofErr w:type="spellStart"/>
      <w:r w:rsidRPr="003532DE">
        <w:rPr>
          <w:rFonts w:eastAsia="Times New Roman"/>
          <w:lang w:eastAsia="zh-CN"/>
        </w:rPr>
        <w:t>Npcf_AMPolicyAuthorization_Notify</w:t>
      </w:r>
      <w:proofErr w:type="spellEnd"/>
      <w:r w:rsidRPr="003532DE">
        <w:rPr>
          <w:rFonts w:eastAsia="Times New Roman"/>
          <w:lang w:eastAsia="zh-CN"/>
        </w:rPr>
        <w:t>, as defined in clause 6.1.3.18 of TS 23.503 [20].</w:t>
      </w:r>
    </w:p>
    <w:p w14:paraId="1D03EF2C"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5.</w:t>
      </w:r>
      <w:r w:rsidRPr="003532DE">
        <w:rPr>
          <w:rFonts w:eastAsia="Times New Roman"/>
          <w:lang w:eastAsia="zh-CN"/>
        </w:rPr>
        <w:tab/>
        <w:t>The AMF deploys the access and mobility related policy information, which includes storing the Service Area Restrictions, provisioning Service Area Restrictions to the UE and provisioning the RFSP index, UE-AMBR, Service Area Restrictions to the NG-RAN and request for notification of SM Policy association establishment and termination to a list of (DNN, S-NSSAI)(s) together with PCF for the UE binding information.</w:t>
      </w:r>
    </w:p>
    <w:p w14:paraId="3A1A3E89" w14:textId="77777777" w:rsidR="003532DE" w:rsidRDefault="003532DE" w:rsidP="003532DE">
      <w:pPr>
        <w:pStyle w:val="CRSeparator"/>
      </w:pPr>
      <w:r w:rsidRPr="00CE4669">
        <w:t>==============Next change==============</w:t>
      </w:r>
    </w:p>
    <w:p w14:paraId="69F6B20A" w14:textId="77777777" w:rsidR="003532DE" w:rsidRPr="003532DE"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74" w:name="_Toc20204230"/>
      <w:bookmarkStart w:id="75" w:name="_Toc27894922"/>
      <w:bookmarkStart w:id="76" w:name="_Toc36192003"/>
      <w:bookmarkStart w:id="77" w:name="_Toc45193093"/>
      <w:bookmarkStart w:id="78" w:name="_Toc47592725"/>
      <w:bookmarkStart w:id="79" w:name="_Toc51834812"/>
      <w:bookmarkStart w:id="80" w:name="_Toc217027107"/>
      <w:r w:rsidRPr="003532DE">
        <w:rPr>
          <w:rFonts w:ascii="Arial" w:eastAsia="Times New Roman" w:hAnsi="Arial"/>
          <w:sz w:val="24"/>
          <w:lang w:eastAsia="zh-CN"/>
        </w:rPr>
        <w:t>4.16.2.2</w:t>
      </w:r>
      <w:r w:rsidRPr="003532DE">
        <w:rPr>
          <w:rFonts w:ascii="Arial" w:eastAsia="Times New Roman" w:hAnsi="Arial"/>
          <w:sz w:val="24"/>
          <w:lang w:eastAsia="zh-CN"/>
        </w:rPr>
        <w:tab/>
        <w:t>AM Policy Association Modification initiated by the PCF</w:t>
      </w:r>
      <w:bookmarkEnd w:id="74"/>
      <w:bookmarkEnd w:id="75"/>
      <w:bookmarkEnd w:id="76"/>
      <w:bookmarkEnd w:id="77"/>
      <w:bookmarkEnd w:id="78"/>
      <w:bookmarkEnd w:id="79"/>
      <w:bookmarkEnd w:id="80"/>
    </w:p>
    <w:p w14:paraId="38190EDD" w14:textId="4AC2F4C9" w:rsidR="003532DE" w:rsidRPr="003532DE" w:rsidRDefault="003532DE" w:rsidP="003532DE">
      <w:pPr>
        <w:keepNext/>
        <w:overflowPunct w:val="0"/>
        <w:autoSpaceDE w:val="0"/>
        <w:autoSpaceDN w:val="0"/>
        <w:adjustRightInd w:val="0"/>
        <w:textAlignment w:val="baseline"/>
        <w:rPr>
          <w:rFonts w:eastAsia="Times New Roman"/>
          <w:lang w:eastAsia="zh-CN"/>
        </w:rPr>
      </w:pPr>
      <w:r w:rsidRPr="003532DE">
        <w:rPr>
          <w:rFonts w:eastAsia="Times New Roman"/>
          <w:lang w:eastAsia="zh-CN"/>
        </w:rPr>
        <w:t>The AM Policy Association modification procedure may be initiated by an internal PCF event or by PCF obtaining pertinent analytics information from an NWDAF</w:t>
      </w:r>
      <w:ins w:id="81" w:author="Nokia47" w:date="2026-01-29T13:51:00Z" w16du:dateUtc="2026-01-29T08:21:00Z">
        <w:r w:rsidR="0045025A">
          <w:rPr>
            <w:rFonts w:eastAsia="Times New Roman"/>
            <w:lang w:eastAsia="zh-CN"/>
          </w:rPr>
          <w:t xml:space="preserve"> or PCF obtaining Energy Consumption information from EIF</w:t>
        </w:r>
      </w:ins>
      <w:ins w:id="82" w:author="Nokia47" w:date="2026-01-29T13:55:00Z" w16du:dateUtc="2026-01-29T08:25:00Z">
        <w:r w:rsidR="002E1298">
          <w:rPr>
            <w:rFonts w:eastAsia="Times New Roman"/>
            <w:lang w:eastAsia="zh-CN"/>
          </w:rPr>
          <w:t xml:space="preserve"> or OAM</w:t>
        </w:r>
      </w:ins>
      <w:r w:rsidRPr="003532DE">
        <w:rPr>
          <w:rFonts w:eastAsia="Times New Roman"/>
          <w:lang w:eastAsia="zh-CN"/>
        </w:rPr>
        <w:t>.</w:t>
      </w:r>
    </w:p>
    <w:p w14:paraId="345BF6F9" w14:textId="77777777" w:rsidR="003532DE" w:rsidRPr="003532DE" w:rsidRDefault="003532DE" w:rsidP="003532DE">
      <w:pPr>
        <w:keepNext/>
        <w:overflowPunct w:val="0"/>
        <w:autoSpaceDE w:val="0"/>
        <w:autoSpaceDN w:val="0"/>
        <w:adjustRightInd w:val="0"/>
        <w:textAlignment w:val="baseline"/>
        <w:rPr>
          <w:rFonts w:eastAsia="Times New Roman"/>
          <w:lang w:eastAsia="zh-CN"/>
        </w:rPr>
      </w:pPr>
      <w:r w:rsidRPr="003532DE">
        <w:rPr>
          <w:rFonts w:eastAsia="Times New Roman"/>
          <w:lang w:eastAsia="zh-CN"/>
        </w:rPr>
        <w:t>The following procedure is applicable to AM Policy Association modification due to Case B.</w:t>
      </w:r>
    </w:p>
    <w:bookmarkStart w:id="83" w:name="_MON_1704880192"/>
    <w:bookmarkEnd w:id="83"/>
    <w:p w14:paraId="471E7B42"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32DE">
        <w:rPr>
          <w:rFonts w:ascii="Arial" w:eastAsia="Times New Roman" w:hAnsi="Arial"/>
          <w:b/>
          <w:lang w:eastAsia="en-GB"/>
        </w:rPr>
        <w:object w:dxaOrig="6473" w:dyaOrig="4336" w14:anchorId="4D059374">
          <v:shape id="_x0000_i1028" type="#_x0000_t75" style="width:323pt;height:3in" o:ole="">
            <v:imagedata r:id="rId22" o:title=""/>
          </v:shape>
          <o:OLEObject Type="Embed" ProgID="Word.Picture.8" ShapeID="_x0000_i1028" DrawAspect="Content" ObjectID="_1832307048" r:id="rId23"/>
        </w:object>
      </w:r>
    </w:p>
    <w:p w14:paraId="776B73C8"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84" w:name="_CRFigure4_16_2_21"/>
      <w:r w:rsidRPr="003532DE">
        <w:rPr>
          <w:rFonts w:ascii="Arial" w:eastAsia="Times New Roman" w:hAnsi="Arial"/>
          <w:b/>
          <w:lang w:eastAsia="en-GB"/>
        </w:rPr>
        <w:t xml:space="preserve">Figure </w:t>
      </w:r>
      <w:bookmarkEnd w:id="84"/>
      <w:r w:rsidRPr="003532DE">
        <w:rPr>
          <w:rFonts w:ascii="Arial" w:eastAsia="Times New Roman" w:hAnsi="Arial"/>
          <w:b/>
          <w:lang w:eastAsia="en-GB"/>
        </w:rPr>
        <w:t>4.16.</w:t>
      </w:r>
      <w:r w:rsidRPr="003532DE">
        <w:rPr>
          <w:rFonts w:ascii="Arial" w:eastAsia="Times New Roman" w:hAnsi="Arial"/>
          <w:b/>
          <w:lang w:eastAsia="zh-CN"/>
        </w:rPr>
        <w:t>2.2</w:t>
      </w:r>
      <w:r w:rsidRPr="003532DE">
        <w:rPr>
          <w:rFonts w:ascii="Arial" w:eastAsia="Times New Roman" w:hAnsi="Arial"/>
          <w:b/>
          <w:lang w:eastAsia="en-GB"/>
        </w:rPr>
        <w:t>-</w:t>
      </w:r>
      <w:r w:rsidRPr="003532DE">
        <w:rPr>
          <w:rFonts w:ascii="Arial" w:eastAsia="Times New Roman" w:hAnsi="Arial"/>
          <w:b/>
          <w:lang w:eastAsia="zh-CN"/>
        </w:rPr>
        <w:t>1</w:t>
      </w:r>
      <w:r w:rsidRPr="003532DE">
        <w:rPr>
          <w:rFonts w:ascii="Arial" w:eastAsia="Times New Roman" w:hAnsi="Arial"/>
          <w:b/>
          <w:lang w:eastAsia="en-GB"/>
        </w:rPr>
        <w:t xml:space="preserve">: AM </w:t>
      </w:r>
      <w:r w:rsidRPr="003532DE">
        <w:rPr>
          <w:rFonts w:ascii="Arial" w:eastAsia="Times New Roman" w:hAnsi="Arial"/>
          <w:b/>
          <w:lang w:eastAsia="zh-CN"/>
        </w:rPr>
        <w:t>Policy Association Modification initiated by the PCF</w:t>
      </w:r>
    </w:p>
    <w:p w14:paraId="7045B391" w14:textId="3C7E5F8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en-GB"/>
        </w:rPr>
        <w:t>The procedure driven by a PCF internal event applies to both roaming and non-roaming scenarios and when driven by NWDAF</w:t>
      </w:r>
      <w:ins w:id="85" w:author="Nokia47" w:date="2026-01-29T13:56:00Z" w16du:dateUtc="2026-01-29T08:26:00Z">
        <w:r w:rsidR="002E1298">
          <w:rPr>
            <w:rFonts w:eastAsia="Times New Roman"/>
            <w:lang w:eastAsia="en-GB"/>
          </w:rPr>
          <w:t>, PCF, OAM</w:t>
        </w:r>
      </w:ins>
      <w:r w:rsidRPr="003532DE">
        <w:rPr>
          <w:rFonts w:eastAsia="Times New Roman"/>
          <w:lang w:eastAsia="en-GB"/>
        </w:rPr>
        <w:t xml:space="preserve"> or CHF, applies only to non-roaming scenarios.</w:t>
      </w:r>
    </w:p>
    <w:p w14:paraId="3D06C1E1" w14:textId="77777777" w:rsidR="003532DE" w:rsidRPr="003532DE" w:rsidRDefault="003532DE" w:rsidP="003532DE">
      <w:pPr>
        <w:overflowPunct w:val="0"/>
        <w:autoSpaceDE w:val="0"/>
        <w:autoSpaceDN w:val="0"/>
        <w:adjustRightInd w:val="0"/>
        <w:textAlignment w:val="baseline"/>
        <w:rPr>
          <w:rFonts w:eastAsia="Times New Roman"/>
          <w:lang w:eastAsia="en-GB"/>
        </w:rPr>
      </w:pPr>
      <w:r w:rsidRPr="003532DE">
        <w:rPr>
          <w:rFonts w:eastAsia="Times New Roman"/>
          <w:lang w:eastAsia="en-GB"/>
        </w:rPr>
        <w:t>An AM Policy Association is established, with the V-PCF in case of roaming or with the PCF in a non-roaming case as described in clause 4.16.1.2 before this procedure is triggered.</w:t>
      </w:r>
    </w:p>
    <w:p w14:paraId="4748A67C" w14:textId="77777777" w:rsidR="003532DE" w:rsidRPr="003532DE" w:rsidRDefault="003532DE" w:rsidP="003532DE">
      <w:pPr>
        <w:overflowPunct w:val="0"/>
        <w:autoSpaceDE w:val="0"/>
        <w:autoSpaceDN w:val="0"/>
        <w:adjustRightInd w:val="0"/>
        <w:textAlignment w:val="baseline"/>
        <w:rPr>
          <w:rFonts w:eastAsia="Times New Roman"/>
          <w:lang w:eastAsia="en-GB"/>
        </w:rPr>
      </w:pPr>
      <w:r w:rsidRPr="003532DE">
        <w:rPr>
          <w:rFonts w:eastAsia="Times New Roman"/>
          <w:lang w:eastAsia="en-GB"/>
        </w:rPr>
        <w:t xml:space="preserve">In the non-roaming </w:t>
      </w:r>
      <w:proofErr w:type="gramStart"/>
      <w:r w:rsidRPr="003532DE">
        <w:rPr>
          <w:rFonts w:eastAsia="Times New Roman"/>
          <w:lang w:eastAsia="en-GB"/>
        </w:rPr>
        <w:t>case</w:t>
      </w:r>
      <w:proofErr w:type="gramEnd"/>
      <w:r w:rsidRPr="003532DE">
        <w:rPr>
          <w:rFonts w:eastAsia="Times New Roman"/>
          <w:lang w:eastAsia="en-GB"/>
        </w:rPr>
        <w:t xml:space="preserve"> the role of the V-PCF is performed by the PCF. For the roaming scenarios, the V-PCF interacts with the AMF.</w:t>
      </w:r>
    </w:p>
    <w:p w14:paraId="4927C368"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en-GB"/>
        </w:rPr>
      </w:pPr>
      <w:r w:rsidRPr="003532DE">
        <w:rPr>
          <w:rFonts w:eastAsia="Times New Roman"/>
          <w:lang w:eastAsia="en-GB"/>
        </w:rPr>
        <w:t>NOTE:</w:t>
      </w:r>
      <w:r w:rsidRPr="003532DE">
        <w:rPr>
          <w:rFonts w:eastAsia="Times New Roman"/>
          <w:lang w:eastAsia="en-GB"/>
        </w:rPr>
        <w:tab/>
        <w:t>The V-PCF/PCF stores the access and mobility related policy information provided to the AMF.</w:t>
      </w:r>
    </w:p>
    <w:p w14:paraId="158036E3" w14:textId="132D50F4"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 xml:space="preserve">[Conditional] </w:t>
      </w:r>
      <w:proofErr w:type="gramStart"/>
      <w:r w:rsidRPr="003532DE">
        <w:rPr>
          <w:rFonts w:eastAsia="Times New Roman"/>
          <w:lang w:eastAsia="zh-CN"/>
        </w:rPr>
        <w:t>The</w:t>
      </w:r>
      <w:proofErr w:type="gramEnd"/>
      <w:r w:rsidRPr="003532DE">
        <w:rPr>
          <w:rFonts w:eastAsia="Times New Roman"/>
          <w:lang w:eastAsia="zh-CN"/>
        </w:rPr>
        <w:t xml:space="preserve"> PCF determines internally that the new status of the UE context requires new policies, potentially triggered by an AF as described in clause 4.15.6.9 or by a notification from the UDR or optionally, the CHF provides a Spending Limit Report to the PCF as described in clause 4.16.8. This may be triggered by obtaining pertinent analytics information from an NWDAF as described in clause 6.1.1.3 </w:t>
      </w:r>
      <w:r w:rsidRPr="003532DE">
        <w:rPr>
          <w:rFonts w:eastAsia="Times New Roman"/>
          <w:lang w:eastAsia="en-GB"/>
        </w:rPr>
        <w:t>of</w:t>
      </w:r>
      <w:r w:rsidRPr="003532DE">
        <w:rPr>
          <w:rFonts w:eastAsia="Times New Roman"/>
          <w:lang w:eastAsia="zh-CN"/>
        </w:rPr>
        <w:t xml:space="preserve"> TS 23.503 [20]</w:t>
      </w:r>
      <w:ins w:id="86" w:author="Nokia47" w:date="2026-01-29T13:57:00Z" w16du:dateUtc="2026-01-29T08:27:00Z">
        <w:r w:rsidR="002E1298">
          <w:rPr>
            <w:rFonts w:eastAsia="Times New Roman"/>
            <w:lang w:eastAsia="zh-CN"/>
          </w:rPr>
          <w:t xml:space="preserve"> or obtaining Energy Consumption information from </w:t>
        </w:r>
        <w:r w:rsidR="002E1298" w:rsidRPr="00494188">
          <w:rPr>
            <w:rFonts w:eastAsia="Times New Roman"/>
            <w:lang w:eastAsia="en-GB"/>
          </w:rPr>
          <w:t xml:space="preserve">EIF </w:t>
        </w:r>
        <w:r w:rsidR="002E1298">
          <w:rPr>
            <w:rFonts w:eastAsia="Times New Roman"/>
            <w:lang w:eastAsia="en-GB"/>
          </w:rPr>
          <w:t xml:space="preserve">or OAM </w:t>
        </w:r>
        <w:r w:rsidR="002E1298" w:rsidRPr="00494188">
          <w:rPr>
            <w:rFonts w:eastAsia="Times New Roman"/>
            <w:lang w:eastAsia="en-GB"/>
          </w:rPr>
          <w:t xml:space="preserve">as </w:t>
        </w:r>
      </w:ins>
      <w:ins w:id="87" w:author="Nokia47" w:date="2026-01-29T13:59:00Z" w16du:dateUtc="2026-01-29T08:29:00Z">
        <w:r w:rsidR="002E1298">
          <w:rPr>
            <w:rFonts w:eastAsia="Times New Roman"/>
            <w:lang w:eastAsia="en-GB"/>
          </w:rPr>
          <w:t>described</w:t>
        </w:r>
      </w:ins>
      <w:ins w:id="88" w:author="Nokia47" w:date="2026-01-29T13:57:00Z" w16du:dateUtc="2026-01-29T08:27:00Z">
        <w:r w:rsidR="002E1298" w:rsidRPr="00494188">
          <w:rPr>
            <w:rFonts w:eastAsia="Times New Roman"/>
            <w:lang w:eastAsia="en-GB"/>
          </w:rPr>
          <w:t xml:space="preserve"> in clause 6.1.1.X of TS 23.503 [20]</w:t>
        </w:r>
      </w:ins>
      <w:r w:rsidRPr="003532DE">
        <w:rPr>
          <w:rFonts w:eastAsia="Times New Roman"/>
          <w:lang w:eastAsia="zh-CN"/>
        </w:rPr>
        <w:t>.</w:t>
      </w:r>
    </w:p>
    <w:p w14:paraId="72C66E97" w14:textId="6D338A27" w:rsidR="003532DE" w:rsidRDefault="003532DE" w:rsidP="003532DE">
      <w:pPr>
        <w:overflowPunct w:val="0"/>
        <w:autoSpaceDE w:val="0"/>
        <w:autoSpaceDN w:val="0"/>
        <w:adjustRightInd w:val="0"/>
        <w:ind w:left="568" w:hanging="284"/>
        <w:textAlignment w:val="baseline"/>
        <w:rPr>
          <w:ins w:id="89" w:author="Nokia47_1102" w:date="2026-02-11T08:46:00Z" w16du:dateUtc="2026-02-11T03:16:00Z"/>
          <w:rFonts w:eastAsia="Times New Roman"/>
          <w:lang w:eastAsia="zh-CN"/>
        </w:rPr>
      </w:pPr>
      <w:r w:rsidRPr="003532DE">
        <w:rPr>
          <w:rFonts w:eastAsia="Times New Roman"/>
          <w:lang w:eastAsia="zh-CN"/>
        </w:rPr>
        <w:t>2.</w:t>
      </w:r>
      <w:r w:rsidRPr="003532DE">
        <w:rPr>
          <w:rFonts w:eastAsia="Times New Roman"/>
          <w:lang w:eastAsia="zh-CN"/>
        </w:rPr>
        <w:tab/>
        <w:t xml:space="preserve">The (V-)PCF in case of roaming and PCF in a non-roaming case makes a policy decision. The PCF may also decide to subscribe to a new Analytics ID from NWDAF as described in clause 6.1.1.3 </w:t>
      </w:r>
      <w:r w:rsidRPr="003532DE">
        <w:rPr>
          <w:rFonts w:eastAsia="Times New Roman"/>
          <w:lang w:eastAsia="en-GB"/>
        </w:rPr>
        <w:t>of</w:t>
      </w:r>
      <w:r w:rsidRPr="003532DE">
        <w:rPr>
          <w:rFonts w:eastAsia="Times New Roman"/>
          <w:lang w:eastAsia="zh-CN"/>
        </w:rPr>
        <w:t xml:space="preserve"> TS 23.503 [20].</w:t>
      </w:r>
      <w:ins w:id="90" w:author="Nokia47" w:date="2026-01-29T13:58:00Z" w16du:dateUtc="2026-01-29T08:28:00Z">
        <w:r w:rsidR="002E1298">
          <w:rPr>
            <w:rFonts w:eastAsia="Times New Roman"/>
            <w:lang w:eastAsia="zh-CN"/>
          </w:rPr>
          <w:t xml:space="preserve"> </w:t>
        </w:r>
      </w:ins>
      <w:ins w:id="91" w:author="Nokia47_1102" w:date="2026-02-11T08:46:00Z" w16du:dateUtc="2026-02-11T03:16:00Z">
        <w:r w:rsidR="00CD7D1B">
          <w:rPr>
            <w:rFonts w:eastAsia="Times New Roman"/>
            <w:lang w:eastAsia="zh-CN"/>
          </w:rPr>
          <w:t>In the non-roaming case</w:t>
        </w:r>
        <w:r w:rsidR="00CD7D1B" w:rsidRPr="00CD7D1B">
          <w:rPr>
            <w:rFonts w:eastAsia="Times New Roman"/>
            <w:highlight w:val="yellow"/>
            <w:lang w:eastAsia="zh-CN"/>
          </w:rPr>
          <w:t xml:space="preserve">, </w:t>
        </w:r>
      </w:ins>
      <w:ins w:id="92" w:author="Nokia47" w:date="2026-01-29T13:58:00Z" w16du:dateUtc="2026-01-29T08:28:00Z">
        <w:del w:id="93" w:author="Nokia47_1102" w:date="2026-02-11T08:46:00Z" w16du:dateUtc="2026-02-11T03:16:00Z">
          <w:r w:rsidR="002E1298" w:rsidRPr="00CD7D1B" w:rsidDel="00CD7D1B">
            <w:rPr>
              <w:rFonts w:eastAsia="Times New Roman"/>
              <w:highlight w:val="yellow"/>
              <w:lang w:eastAsia="zh-CN"/>
            </w:rPr>
            <w:delText>T</w:delText>
          </w:r>
        </w:del>
      </w:ins>
      <w:ins w:id="94" w:author="Nokia47_1102" w:date="2026-02-11T08:46:00Z" w16du:dateUtc="2026-02-11T03:16:00Z">
        <w:r w:rsidR="00CD7D1B" w:rsidRPr="00CD7D1B">
          <w:rPr>
            <w:rFonts w:eastAsia="Times New Roman"/>
            <w:highlight w:val="yellow"/>
            <w:lang w:eastAsia="zh-CN"/>
          </w:rPr>
          <w:t>t</w:t>
        </w:r>
      </w:ins>
      <w:ins w:id="95" w:author="Nokia47" w:date="2026-01-29T13:58:00Z" w16du:dateUtc="2026-01-29T08:28:00Z">
        <w:r w:rsidR="002E1298" w:rsidRPr="00CD7D1B">
          <w:rPr>
            <w:rFonts w:eastAsia="Times New Roman"/>
            <w:highlight w:val="yellow"/>
            <w:lang w:eastAsia="zh-CN"/>
          </w:rPr>
          <w:t>he</w:t>
        </w:r>
        <w:r w:rsidR="002E1298">
          <w:rPr>
            <w:rFonts w:eastAsia="Times New Roman"/>
            <w:lang w:eastAsia="zh-CN"/>
          </w:rPr>
          <w:t xml:space="preserve"> PCF may </w:t>
        </w:r>
        <w:del w:id="96" w:author="Nokia47_1102" w:date="2026-02-11T08:46:00Z" w16du:dateUtc="2026-02-11T03:16:00Z">
          <w:r w:rsidR="002E1298" w:rsidRPr="00CD7D1B" w:rsidDel="00CD7D1B">
            <w:rPr>
              <w:rFonts w:eastAsia="Times New Roman"/>
              <w:highlight w:val="yellow"/>
              <w:lang w:eastAsia="zh-CN"/>
            </w:rPr>
            <w:delText>also decide to</w:delText>
          </w:r>
          <w:r w:rsidR="002E1298" w:rsidDel="00CD7D1B">
            <w:rPr>
              <w:rFonts w:eastAsia="Times New Roman"/>
              <w:lang w:eastAsia="zh-CN"/>
            </w:rPr>
            <w:delText xml:space="preserve"> </w:delText>
          </w:r>
        </w:del>
        <w:r w:rsidR="002E1298">
          <w:rPr>
            <w:rFonts w:eastAsia="Times New Roman"/>
            <w:lang w:eastAsia="zh-CN"/>
          </w:rPr>
          <w:t xml:space="preserve">subscribe to </w:t>
        </w:r>
        <w:del w:id="97" w:author="Nokia47_1102" w:date="2026-02-11T08:36:00Z" w16du:dateUtc="2026-02-11T03:06:00Z">
          <w:r w:rsidR="002E1298" w:rsidRPr="00CD7D1B" w:rsidDel="00CD7D1B">
            <w:rPr>
              <w:rFonts w:eastAsia="Times New Roman"/>
              <w:highlight w:val="yellow"/>
              <w:lang w:eastAsia="zh-CN"/>
            </w:rPr>
            <w:delText>a new</w:delText>
          </w:r>
        </w:del>
        <w:del w:id="98" w:author="Nokia47_1102" w:date="2026-02-11T08:46:00Z" w16du:dateUtc="2026-02-11T03:16:00Z">
          <w:r w:rsidR="002E1298" w:rsidRPr="00CD7D1B" w:rsidDel="00CD7D1B">
            <w:rPr>
              <w:rFonts w:eastAsia="Times New Roman"/>
              <w:highlight w:val="yellow"/>
              <w:lang w:eastAsia="zh-CN"/>
            </w:rPr>
            <w:delText xml:space="preserve"> E</w:delText>
          </w:r>
        </w:del>
      </w:ins>
      <w:ins w:id="99" w:author="Nokia47" w:date="2026-01-29T13:59:00Z" w16du:dateUtc="2026-01-29T08:29:00Z">
        <w:del w:id="100" w:author="Nokia47_1102" w:date="2026-02-11T08:46:00Z" w16du:dateUtc="2026-02-11T03:16:00Z">
          <w:r w:rsidR="002E1298" w:rsidRPr="00CD7D1B" w:rsidDel="00CD7D1B">
            <w:rPr>
              <w:rFonts w:eastAsia="Times New Roman"/>
              <w:highlight w:val="yellow"/>
              <w:lang w:eastAsia="zh-CN"/>
            </w:rPr>
            <w:delText>vent ID</w:delText>
          </w:r>
          <w:r w:rsidR="002E1298" w:rsidDel="00CD7D1B">
            <w:rPr>
              <w:rFonts w:eastAsia="Times New Roman"/>
              <w:lang w:eastAsia="zh-CN"/>
            </w:rPr>
            <w:delText xml:space="preserve"> </w:delText>
          </w:r>
        </w:del>
      </w:ins>
      <w:ins w:id="101" w:author="Nokia47_1102" w:date="2026-02-11T08:46:00Z" w16du:dateUtc="2026-02-11T03:16:00Z">
        <w:r w:rsidR="00CD7D1B" w:rsidRPr="00CD7D1B">
          <w:rPr>
            <w:rFonts w:eastAsia="Times New Roman"/>
            <w:highlight w:val="yellow"/>
            <w:lang w:eastAsia="zh-CN"/>
          </w:rPr>
          <w:t xml:space="preserve">Energy Consumption information </w:t>
        </w:r>
      </w:ins>
      <w:ins w:id="102" w:author="Nokia47" w:date="2026-01-29T13:59:00Z" w16du:dateUtc="2026-01-29T08:29:00Z">
        <w:r w:rsidR="002E1298" w:rsidRPr="00CD7D1B">
          <w:rPr>
            <w:rFonts w:eastAsia="Times New Roman"/>
            <w:highlight w:val="yellow"/>
            <w:lang w:eastAsia="zh-CN"/>
          </w:rPr>
          <w:t xml:space="preserve">from EIF </w:t>
        </w:r>
      </w:ins>
      <w:ins w:id="103" w:author="Nokia47_1102" w:date="2026-02-11T08:46:00Z" w16du:dateUtc="2026-02-11T03:16:00Z">
        <w:r w:rsidR="00CD7D1B" w:rsidRPr="00CD7D1B">
          <w:rPr>
            <w:rFonts w:eastAsia="Times New Roman"/>
            <w:highlight w:val="yellow"/>
            <w:lang w:eastAsia="zh-CN"/>
          </w:rPr>
          <w:t>or receive from O</w:t>
        </w:r>
      </w:ins>
      <w:ins w:id="104" w:author="Nokia47_1102" w:date="2026-02-11T08:47:00Z" w16du:dateUtc="2026-02-11T03:17:00Z">
        <w:r w:rsidR="00CD7D1B" w:rsidRPr="00CD7D1B">
          <w:rPr>
            <w:rFonts w:eastAsia="Times New Roman"/>
            <w:highlight w:val="yellow"/>
            <w:lang w:eastAsia="zh-CN"/>
          </w:rPr>
          <w:t>AM</w:t>
        </w:r>
        <w:r w:rsidR="00CD7D1B">
          <w:rPr>
            <w:rFonts w:eastAsia="Times New Roman"/>
            <w:lang w:eastAsia="zh-CN"/>
          </w:rPr>
          <w:t xml:space="preserve"> </w:t>
        </w:r>
      </w:ins>
      <w:ins w:id="105" w:author="Nokia47" w:date="2026-01-29T13:59:00Z" w16du:dateUtc="2026-01-29T08:29:00Z">
        <w:r w:rsidR="002E1298">
          <w:rPr>
            <w:rFonts w:eastAsia="Times New Roman"/>
            <w:lang w:eastAsia="zh-CN"/>
          </w:rPr>
          <w:t xml:space="preserve">as </w:t>
        </w:r>
        <w:r w:rsidR="002E1298">
          <w:rPr>
            <w:rFonts w:eastAsia="Times New Roman"/>
            <w:lang w:eastAsia="en-GB"/>
          </w:rPr>
          <w:t>described</w:t>
        </w:r>
        <w:r w:rsidR="002E1298" w:rsidRPr="00494188">
          <w:rPr>
            <w:rFonts w:eastAsia="Times New Roman"/>
            <w:lang w:eastAsia="en-GB"/>
          </w:rPr>
          <w:t xml:space="preserve"> in clause 6.1.1.X of TS 23.503 [20]</w:t>
        </w:r>
        <w:r w:rsidR="002E1298" w:rsidRPr="003532DE">
          <w:rPr>
            <w:rFonts w:eastAsia="Times New Roman"/>
            <w:lang w:eastAsia="zh-CN"/>
          </w:rPr>
          <w:t>.</w:t>
        </w:r>
      </w:ins>
    </w:p>
    <w:p w14:paraId="3B8BB189" w14:textId="4AED6780" w:rsidR="00CD7D1B" w:rsidRPr="003532DE" w:rsidDel="00CD7D1B" w:rsidRDefault="00CD7D1B" w:rsidP="003532DE">
      <w:pPr>
        <w:overflowPunct w:val="0"/>
        <w:autoSpaceDE w:val="0"/>
        <w:autoSpaceDN w:val="0"/>
        <w:adjustRightInd w:val="0"/>
        <w:ind w:left="568" w:hanging="284"/>
        <w:textAlignment w:val="baseline"/>
        <w:rPr>
          <w:del w:id="106" w:author="Nokia47_1102" w:date="2026-02-11T08:47:00Z" w16du:dateUtc="2026-02-11T03:17:00Z"/>
          <w:rFonts w:eastAsia="Times New Roman"/>
          <w:lang w:eastAsia="zh-CN"/>
        </w:rPr>
      </w:pPr>
    </w:p>
    <w:p w14:paraId="418D85AD"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 xml:space="preserve">The (V-)PCF in the roaming case and the PCF in a non-roaming case sends </w:t>
      </w:r>
      <w:proofErr w:type="spellStart"/>
      <w:r w:rsidRPr="003532DE">
        <w:rPr>
          <w:rFonts w:eastAsia="Times New Roman"/>
          <w:lang w:eastAsia="zh-CN"/>
        </w:rPr>
        <w:t>Npcf_AMPolicyControl_UpdateNotify</w:t>
      </w:r>
      <w:proofErr w:type="spellEnd"/>
      <w:r w:rsidRPr="003532DE">
        <w:rPr>
          <w:rFonts w:eastAsia="Times New Roman"/>
          <w:lang w:eastAsia="zh-CN"/>
        </w:rPr>
        <w:t xml:space="preserve"> including AM Policy Association ID associated with the SUPI defined in TS 29.507 [32]. The policy update may include Service Area Restrictions, UE-AMBR, RFSP index value and RFSP Index in Use Validity Time, Slice replacement management, access stratum time distribution indication, </w:t>
      </w:r>
      <w:proofErr w:type="spellStart"/>
      <w:r w:rsidRPr="003532DE">
        <w:rPr>
          <w:rFonts w:eastAsia="Times New Roman"/>
          <w:lang w:eastAsia="zh-CN"/>
        </w:rPr>
        <w:t>Uu</w:t>
      </w:r>
      <w:proofErr w:type="spellEnd"/>
      <w:r w:rsidRPr="003532DE">
        <w:rPr>
          <w:rFonts w:eastAsia="Times New Roman"/>
          <w:lang w:eastAsia="zh-CN"/>
        </w:rPr>
        <w:t xml:space="preserve"> time synchronization error budget, clock quality detail level and optionally clock quality acceptance criteria. If an AF has previously subscribed to event request for allocation of service area coverage outcome in step 1, the (V-)PCF checks if the allocated service area coverage was changed and sends a respective notification to the AF using </w:t>
      </w:r>
      <w:proofErr w:type="spellStart"/>
      <w:r w:rsidRPr="003532DE">
        <w:rPr>
          <w:rFonts w:eastAsia="Times New Roman"/>
          <w:lang w:eastAsia="zh-CN"/>
        </w:rPr>
        <w:t>Npcf_AMPolicyAuthorization_Notify</w:t>
      </w:r>
      <w:proofErr w:type="spellEnd"/>
      <w:r w:rsidRPr="003532DE">
        <w:rPr>
          <w:rFonts w:eastAsia="Times New Roman"/>
          <w:lang w:eastAsia="zh-CN"/>
        </w:rPr>
        <w:t xml:space="preserve"> as defined in clause 6.1.3.18 of TS 23.503 [20].</w:t>
      </w:r>
    </w:p>
    <w:p w14:paraId="6D4E0A32"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 xml:space="preserve">The AMF deploys and stores the updated </w:t>
      </w:r>
      <w:r w:rsidRPr="003532DE">
        <w:rPr>
          <w:rFonts w:eastAsia="Times New Roman"/>
          <w:lang w:eastAsia="en-GB"/>
        </w:rPr>
        <w:t>access and mobility related policy information</w:t>
      </w:r>
      <w:r w:rsidRPr="003532DE">
        <w:rPr>
          <w:rFonts w:eastAsia="Times New Roman"/>
          <w:lang w:eastAsia="zh-CN"/>
        </w:rPr>
        <w:t xml:space="preserve">, which includes storing the Service Area Restrictions and Policy Control Request Trigger of AM Policy Association, provisioning of the Service Area Restrictions to the UE, provisioning the RFSP index, UE-AMBR, Service Area Restrictions to the NG-RAN, optionally the access stratum time distribution indication, </w:t>
      </w:r>
      <w:proofErr w:type="spellStart"/>
      <w:r w:rsidRPr="003532DE">
        <w:rPr>
          <w:rFonts w:eastAsia="Times New Roman"/>
          <w:lang w:eastAsia="zh-CN"/>
        </w:rPr>
        <w:t>Uu</w:t>
      </w:r>
      <w:proofErr w:type="spellEnd"/>
      <w:r w:rsidRPr="003532DE">
        <w:rPr>
          <w:rFonts w:eastAsia="Times New Roman"/>
          <w:lang w:eastAsia="zh-CN"/>
        </w:rPr>
        <w:t xml:space="preserve"> time synchronization error budget, clock quality detail level and optionally clock quality acceptance criteria to the NG-RAN and request for notification of SM Policy association establishment and termination to a list of (DNN, S-NSSAI)(s) together with PCF for the UE binding information.</w:t>
      </w:r>
    </w:p>
    <w:p w14:paraId="1BDDEE5B" w14:textId="77777777" w:rsidR="003532DE" w:rsidRDefault="003532DE" w:rsidP="003532DE">
      <w:pPr>
        <w:pStyle w:val="CRSeparator"/>
      </w:pPr>
      <w:r w:rsidRPr="00CE4669">
        <w:t>==============Next change==============</w:t>
      </w:r>
    </w:p>
    <w:p w14:paraId="437B8199" w14:textId="77777777" w:rsidR="003532DE" w:rsidRPr="003532DE"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07" w:name="_Toc217027110"/>
      <w:r w:rsidRPr="003532DE">
        <w:rPr>
          <w:rFonts w:ascii="Arial" w:eastAsia="Times New Roman" w:hAnsi="Arial"/>
          <w:sz w:val="24"/>
          <w:lang w:eastAsia="zh-CN"/>
        </w:rPr>
        <w:t>4.16.3.2</w:t>
      </w:r>
      <w:r w:rsidRPr="003532DE">
        <w:rPr>
          <w:rFonts w:ascii="Arial" w:eastAsia="Times New Roman" w:hAnsi="Arial"/>
          <w:sz w:val="24"/>
          <w:lang w:eastAsia="zh-CN"/>
        </w:rPr>
        <w:tab/>
        <w:t>AMF-initiated AM Policy Association Termination</w:t>
      </w:r>
      <w:bookmarkEnd w:id="107"/>
    </w:p>
    <w:p w14:paraId="7427B44E"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32DE">
        <w:rPr>
          <w:rFonts w:ascii="Arial" w:eastAsia="Times New Roman" w:hAnsi="Arial"/>
          <w:b/>
          <w:lang w:eastAsia="en-GB"/>
        </w:rPr>
        <w:object w:dxaOrig="6531" w:dyaOrig="4702" w14:anchorId="27D22253">
          <v:shape id="_x0000_i1029" type="#_x0000_t75" style="width:326pt;height:236pt" o:ole="">
            <v:imagedata r:id="rId24" o:title=""/>
          </v:shape>
          <o:OLEObject Type="Embed" ProgID="Word.Picture.8" ShapeID="_x0000_i1029" DrawAspect="Content" ObjectID="_1832307049" r:id="rId25"/>
        </w:object>
      </w:r>
    </w:p>
    <w:p w14:paraId="323CF97E"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108" w:name="_CRFigure4_16_3_21"/>
      <w:r w:rsidRPr="003532DE">
        <w:rPr>
          <w:rFonts w:ascii="Arial" w:eastAsia="Times New Roman" w:hAnsi="Arial"/>
          <w:b/>
          <w:lang w:eastAsia="en-GB"/>
        </w:rPr>
        <w:t xml:space="preserve">Figure </w:t>
      </w:r>
      <w:bookmarkEnd w:id="108"/>
      <w:r w:rsidRPr="003532DE">
        <w:rPr>
          <w:rFonts w:ascii="Arial" w:eastAsia="Times New Roman" w:hAnsi="Arial"/>
          <w:b/>
          <w:lang w:eastAsia="en-GB"/>
        </w:rPr>
        <w:t>4.16.</w:t>
      </w:r>
      <w:r w:rsidRPr="003532DE">
        <w:rPr>
          <w:rFonts w:ascii="Arial" w:eastAsia="Times New Roman" w:hAnsi="Arial"/>
          <w:b/>
          <w:lang w:eastAsia="zh-CN"/>
        </w:rPr>
        <w:t>3.2</w:t>
      </w:r>
      <w:r w:rsidRPr="003532DE">
        <w:rPr>
          <w:rFonts w:ascii="Arial" w:eastAsia="Times New Roman" w:hAnsi="Arial"/>
          <w:b/>
          <w:lang w:eastAsia="en-GB"/>
        </w:rPr>
        <w:t xml:space="preserve">-1: </w:t>
      </w:r>
      <w:r w:rsidRPr="003532DE">
        <w:rPr>
          <w:rFonts w:ascii="Arial" w:eastAsia="Times New Roman" w:hAnsi="Arial"/>
          <w:b/>
          <w:lang w:eastAsia="zh-CN"/>
        </w:rPr>
        <w:t>AMF-initiated AM Policy Association Termination</w:t>
      </w:r>
    </w:p>
    <w:p w14:paraId="683C12A4" w14:textId="77777777" w:rsidR="003532DE" w:rsidRPr="003532DE" w:rsidRDefault="003532DE" w:rsidP="003532DE">
      <w:pPr>
        <w:overflowPunct w:val="0"/>
        <w:autoSpaceDE w:val="0"/>
        <w:autoSpaceDN w:val="0"/>
        <w:adjustRightInd w:val="0"/>
        <w:textAlignment w:val="baseline"/>
        <w:rPr>
          <w:rFonts w:eastAsia="Times New Roman"/>
          <w:lang w:eastAsia="en-GB"/>
        </w:rPr>
      </w:pPr>
      <w:r w:rsidRPr="003532DE">
        <w:rPr>
          <w:rFonts w:eastAsia="Times New Roman"/>
          <w:lang w:eastAsia="en-GB"/>
        </w:rPr>
        <w:t>This procedure concerns both roaming and non-roaming scenarios.</w:t>
      </w:r>
    </w:p>
    <w:p w14:paraId="63A3FC6F" w14:textId="77777777" w:rsidR="003532DE" w:rsidRPr="003532DE" w:rsidRDefault="003532DE" w:rsidP="003532DE">
      <w:pPr>
        <w:overflowPunct w:val="0"/>
        <w:autoSpaceDE w:val="0"/>
        <w:autoSpaceDN w:val="0"/>
        <w:adjustRightInd w:val="0"/>
        <w:textAlignment w:val="baseline"/>
        <w:rPr>
          <w:rFonts w:eastAsia="Times New Roman"/>
          <w:lang w:eastAsia="en-GB"/>
        </w:rPr>
      </w:pPr>
      <w:r w:rsidRPr="003532DE">
        <w:rPr>
          <w:rFonts w:eastAsia="Times New Roman"/>
          <w:lang w:eastAsia="en-GB"/>
        </w:rPr>
        <w:t xml:space="preserve">In the non-roaming </w:t>
      </w:r>
      <w:proofErr w:type="gramStart"/>
      <w:r w:rsidRPr="003532DE">
        <w:rPr>
          <w:rFonts w:eastAsia="Times New Roman"/>
          <w:lang w:eastAsia="en-GB"/>
        </w:rPr>
        <w:t>case</w:t>
      </w:r>
      <w:proofErr w:type="gramEnd"/>
      <w:r w:rsidRPr="003532DE">
        <w:rPr>
          <w:rFonts w:eastAsia="Times New Roman"/>
          <w:lang w:eastAsia="en-GB"/>
        </w:rPr>
        <w:t xml:space="preserve"> the role of the V-PCF is performed by the PCF. For the roaming scenarios, the V-PCF interacts with the AMF.</w:t>
      </w:r>
    </w:p>
    <w:p w14:paraId="25182CE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 xml:space="preserve">The AMF decides to terminate the AM Policy Association due to the reasons listed in clause 4.16.3.1 then if </w:t>
      </w:r>
      <w:proofErr w:type="gramStart"/>
      <w:r w:rsidRPr="003532DE">
        <w:rPr>
          <w:rFonts w:eastAsia="Times New Roman"/>
          <w:lang w:eastAsia="zh-CN"/>
        </w:rPr>
        <w:t>a</w:t>
      </w:r>
      <w:proofErr w:type="gramEnd"/>
      <w:r w:rsidRPr="003532DE">
        <w:rPr>
          <w:rFonts w:eastAsia="Times New Roman"/>
          <w:lang w:eastAsia="zh-CN"/>
        </w:rPr>
        <w:t xml:space="preserve"> AM Policy Association was established with the (V-)PCF steps 2 to 3 are performed.</w:t>
      </w:r>
    </w:p>
    <w:p w14:paraId="2B7E8590"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 xml:space="preserve">The AMF sends the </w:t>
      </w:r>
      <w:proofErr w:type="spellStart"/>
      <w:r w:rsidRPr="003532DE">
        <w:rPr>
          <w:rFonts w:eastAsia="Times New Roman"/>
          <w:lang w:eastAsia="zh-CN"/>
        </w:rPr>
        <w:t>Npcf_AMPolicyControl_Delete</w:t>
      </w:r>
      <w:proofErr w:type="spellEnd"/>
      <w:r w:rsidRPr="003532DE">
        <w:rPr>
          <w:rFonts w:eastAsia="Times New Roman"/>
          <w:lang w:eastAsia="zh-CN"/>
        </w:rPr>
        <w:t xml:space="preserve"> service operation including AM Policy Association ID to the (V-)PCF.</w:t>
      </w:r>
    </w:p>
    <w:p w14:paraId="2FD6A647" w14:textId="15C7D7D0"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 xml:space="preserve">The (V-)PCF removes the policy context for the UE and replies to the AMF with an Acknowledgement including success or failure. </w:t>
      </w:r>
      <w:bookmarkStart w:id="109" w:name="_Hlk220587673"/>
      <w:r w:rsidRPr="003532DE">
        <w:rPr>
          <w:rFonts w:eastAsia="Times New Roman"/>
          <w:lang w:eastAsia="zh-CN"/>
        </w:rPr>
        <w:t xml:space="preserve">In the non-roaming case, the PCF may unsubscribe to analytics from NWDAF. </w:t>
      </w:r>
      <w:bookmarkEnd w:id="109"/>
      <w:r w:rsidRPr="003532DE">
        <w:rPr>
          <w:rFonts w:eastAsia="Times New Roman"/>
          <w:lang w:eastAsia="zh-CN"/>
        </w:rPr>
        <w:t xml:space="preserve">The (V-)PCF may deregister from the BSF as the PCF that handles the AM Policy Association for this UE. This is performed by using the </w:t>
      </w:r>
      <w:proofErr w:type="spellStart"/>
      <w:r w:rsidRPr="003532DE">
        <w:rPr>
          <w:rFonts w:eastAsia="Times New Roman"/>
          <w:lang w:eastAsia="zh-CN"/>
        </w:rPr>
        <w:t>Nbsf_Management_Deregister</w:t>
      </w:r>
      <w:proofErr w:type="spellEnd"/>
      <w:r w:rsidRPr="003532DE">
        <w:rPr>
          <w:rFonts w:eastAsia="Times New Roman"/>
          <w:lang w:eastAsia="zh-CN"/>
        </w:rPr>
        <w:t xml:space="preserve"> service operation, providing the Binding Identifier that was obtained earlier from the BSF when performing the </w:t>
      </w:r>
      <w:proofErr w:type="spellStart"/>
      <w:r w:rsidRPr="003532DE">
        <w:rPr>
          <w:rFonts w:eastAsia="Times New Roman"/>
          <w:lang w:eastAsia="zh-CN"/>
        </w:rPr>
        <w:t>Nbsf_Management_Register</w:t>
      </w:r>
      <w:proofErr w:type="spellEnd"/>
      <w:r w:rsidRPr="003532DE">
        <w:rPr>
          <w:rFonts w:eastAsia="Times New Roman"/>
          <w:lang w:eastAsia="zh-CN"/>
        </w:rPr>
        <w:t xml:space="preserve"> service operation.</w:t>
      </w:r>
      <w:ins w:id="110" w:author="Nokia47" w:date="2026-01-29T14:01:00Z" w16du:dateUtc="2026-01-29T08:31:00Z">
        <w:r w:rsidR="002E1298">
          <w:rPr>
            <w:rFonts w:eastAsia="Times New Roman"/>
            <w:lang w:eastAsia="zh-CN"/>
          </w:rPr>
          <w:t xml:space="preserve"> </w:t>
        </w:r>
        <w:r w:rsidR="002E1298" w:rsidRPr="003532DE">
          <w:rPr>
            <w:rFonts w:eastAsia="Times New Roman"/>
            <w:lang w:eastAsia="en-GB"/>
          </w:rPr>
          <w:t xml:space="preserve">In the non-roaming case, the PCF may unsubscribe to </w:t>
        </w:r>
        <w:r w:rsidR="002E1298">
          <w:rPr>
            <w:rFonts w:eastAsia="Times New Roman"/>
            <w:lang w:eastAsia="en-GB"/>
          </w:rPr>
          <w:t>Energy Consumption information</w:t>
        </w:r>
        <w:r w:rsidR="002E1298" w:rsidRPr="003532DE">
          <w:rPr>
            <w:rFonts w:eastAsia="Times New Roman"/>
            <w:lang w:eastAsia="en-GB"/>
          </w:rPr>
          <w:t xml:space="preserve"> from </w:t>
        </w:r>
        <w:r w:rsidR="002E1298">
          <w:rPr>
            <w:rFonts w:eastAsia="Times New Roman"/>
            <w:lang w:eastAsia="en-GB"/>
          </w:rPr>
          <w:t>EIF</w:t>
        </w:r>
        <w:r w:rsidR="002E1298" w:rsidRPr="003532DE">
          <w:rPr>
            <w:rFonts w:eastAsia="Times New Roman"/>
            <w:lang w:eastAsia="en-GB"/>
          </w:rPr>
          <w:t>.</w:t>
        </w:r>
      </w:ins>
    </w:p>
    <w:p w14:paraId="58B5B7C6"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the PCF has subscribed to the policy counter status to the CHF, it invokes the procedure defined in clause 4.16.8 to unsubscribe to policy counter status reporting.</w:t>
      </w:r>
    </w:p>
    <w:p w14:paraId="4E5819CB"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Optionally, based on operator policies, as described in clause 6.1.1.4 of TS 23.503 [20], the PCF may store the policy counters and their statuses of spending limits information into the UDR by invoking </w:t>
      </w:r>
      <w:proofErr w:type="spellStart"/>
      <w:r w:rsidRPr="003532DE">
        <w:rPr>
          <w:rFonts w:eastAsia="Times New Roman"/>
          <w:lang w:eastAsia="zh-CN"/>
        </w:rPr>
        <w:t>Nudr_DM_Update</w:t>
      </w:r>
      <w:proofErr w:type="spellEnd"/>
      <w:r w:rsidRPr="003532DE">
        <w:rPr>
          <w:rFonts w:eastAsia="Times New Roman"/>
          <w:lang w:eastAsia="zh-CN"/>
        </w:rPr>
        <w:t>.</w:t>
      </w:r>
    </w:p>
    <w:p w14:paraId="24E26C0C"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The AMF removes the AM Policy Association for this UE, including the Access and Mobility Control Policy related to the UE. The AMF deletes the subscription to AMF detected events requested for that Policy Association.</w:t>
      </w:r>
    </w:p>
    <w:p w14:paraId="2C0DD1B5" w14:textId="77777777" w:rsidR="003532DE" w:rsidRDefault="003532DE" w:rsidP="003532DE">
      <w:pPr>
        <w:pStyle w:val="CRSeparator"/>
      </w:pPr>
      <w:r w:rsidRPr="00CE4669">
        <w:t>==============Next change==============</w:t>
      </w:r>
    </w:p>
    <w:p w14:paraId="70A05201" w14:textId="77777777" w:rsidR="003532DE" w:rsidRPr="003532DE" w:rsidRDefault="003532DE" w:rsidP="003532D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11" w:name="_Toc20204235"/>
      <w:bookmarkStart w:id="112" w:name="_Toc27894927"/>
      <w:bookmarkStart w:id="113" w:name="_Toc36192008"/>
      <w:bookmarkStart w:id="114" w:name="_Toc45193098"/>
      <w:bookmarkStart w:id="115" w:name="_Toc47592730"/>
      <w:bookmarkStart w:id="116" w:name="_Toc51834817"/>
      <w:bookmarkStart w:id="117" w:name="_Toc217027112"/>
      <w:r w:rsidRPr="003532DE">
        <w:rPr>
          <w:rFonts w:ascii="Arial" w:eastAsia="Times New Roman" w:hAnsi="Arial"/>
          <w:sz w:val="28"/>
          <w:lang w:eastAsia="zh-CN"/>
        </w:rPr>
        <w:t>4.16.4</w:t>
      </w:r>
      <w:r w:rsidRPr="003532DE">
        <w:rPr>
          <w:rFonts w:ascii="Arial" w:eastAsia="Times New Roman" w:hAnsi="Arial"/>
          <w:sz w:val="28"/>
          <w:lang w:eastAsia="zh-CN"/>
        </w:rPr>
        <w:tab/>
        <w:t xml:space="preserve">SM </w:t>
      </w:r>
      <w:r w:rsidRPr="003532DE">
        <w:rPr>
          <w:rFonts w:ascii="Arial" w:eastAsia="Times New Roman" w:hAnsi="Arial"/>
          <w:sz w:val="28"/>
          <w:lang w:eastAsia="en-GB"/>
        </w:rPr>
        <w:t>Policy Association Establishment</w:t>
      </w:r>
      <w:bookmarkEnd w:id="111"/>
      <w:bookmarkEnd w:id="112"/>
      <w:bookmarkEnd w:id="113"/>
      <w:bookmarkEnd w:id="114"/>
      <w:bookmarkEnd w:id="115"/>
      <w:bookmarkEnd w:id="116"/>
      <w:bookmarkEnd w:id="117"/>
    </w:p>
    <w:bookmarkStart w:id="118" w:name="_MON_1580205684"/>
    <w:bookmarkEnd w:id="118"/>
    <w:p w14:paraId="5176F4FC"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32DE">
        <w:rPr>
          <w:rFonts w:ascii="Arial" w:eastAsia="Times New Roman" w:hAnsi="Arial"/>
          <w:b/>
          <w:lang w:eastAsia="en-GB"/>
        </w:rPr>
        <w:object w:dxaOrig="5850" w:dyaOrig="6258" w14:anchorId="57303CFB">
          <v:shape id="_x0000_i1030" type="#_x0000_t75" style="width:289.5pt;height:311.5pt" o:ole="">
            <v:imagedata r:id="rId26" o:title=""/>
          </v:shape>
          <o:OLEObject Type="Embed" ProgID="Word.Picture.8" ShapeID="_x0000_i1030" DrawAspect="Content" ObjectID="_1832307050" r:id="rId27"/>
        </w:object>
      </w:r>
    </w:p>
    <w:p w14:paraId="5BA154DE"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en-GB"/>
        </w:rPr>
      </w:pPr>
      <w:bookmarkStart w:id="119" w:name="_CRFigure4_16_41"/>
      <w:r w:rsidRPr="003532DE">
        <w:rPr>
          <w:rFonts w:ascii="Arial" w:eastAsia="Times New Roman" w:hAnsi="Arial"/>
          <w:b/>
          <w:lang w:eastAsia="en-GB"/>
        </w:rPr>
        <w:t xml:space="preserve">Figure </w:t>
      </w:r>
      <w:bookmarkEnd w:id="119"/>
      <w:r w:rsidRPr="003532DE">
        <w:rPr>
          <w:rFonts w:ascii="Arial" w:eastAsia="Times New Roman" w:hAnsi="Arial"/>
          <w:b/>
          <w:lang w:eastAsia="en-GB"/>
        </w:rPr>
        <w:t>4.16.4-1: SM Policy Association Establishment</w:t>
      </w:r>
    </w:p>
    <w:p w14:paraId="5741A303"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en-GB"/>
        </w:rPr>
        <w:t>This procedure concerns both roaming and non-roaming scenarios.</w:t>
      </w:r>
    </w:p>
    <w:p w14:paraId="0C17862E" w14:textId="77777777" w:rsidR="003532DE" w:rsidRPr="003532DE" w:rsidRDefault="003532DE" w:rsidP="003532DE">
      <w:pPr>
        <w:overflowPunct w:val="0"/>
        <w:autoSpaceDE w:val="0"/>
        <w:autoSpaceDN w:val="0"/>
        <w:adjustRightInd w:val="0"/>
        <w:textAlignment w:val="baseline"/>
        <w:rPr>
          <w:rFonts w:eastAsia="Times New Roman"/>
          <w:lang w:eastAsia="en-GB"/>
        </w:rPr>
      </w:pPr>
      <w:r w:rsidRPr="003532DE">
        <w:rPr>
          <w:rFonts w:eastAsia="Times New Roman"/>
          <w:lang w:eastAsia="en-GB"/>
        </w:rPr>
        <w:t xml:space="preserve">In the non-roaming </w:t>
      </w:r>
      <w:proofErr w:type="gramStart"/>
      <w:r w:rsidRPr="003532DE">
        <w:rPr>
          <w:rFonts w:eastAsia="Times New Roman"/>
          <w:lang w:eastAsia="en-GB"/>
        </w:rPr>
        <w:t>case</w:t>
      </w:r>
      <w:proofErr w:type="gramEnd"/>
      <w:r w:rsidRPr="003532DE">
        <w:rPr>
          <w:rFonts w:eastAsia="Times New Roman"/>
          <w:lang w:eastAsia="en-GB"/>
        </w:rPr>
        <w:t xml:space="preserve"> the V-PCF is not involved. In the local breakout roaming case, the H-PCF is not involved. In the home routed roaming case, the V-PCF is not </w:t>
      </w:r>
      <w:proofErr w:type="gramStart"/>
      <w:r w:rsidRPr="003532DE">
        <w:rPr>
          <w:rFonts w:eastAsia="Times New Roman"/>
          <w:lang w:eastAsia="en-GB"/>
        </w:rPr>
        <w:t>involved</w:t>
      </w:r>
      <w:proofErr w:type="gramEnd"/>
      <w:r w:rsidRPr="003532DE">
        <w:rPr>
          <w:rFonts w:eastAsia="Times New Roman"/>
          <w:lang w:eastAsia="en-GB"/>
        </w:rPr>
        <w:t xml:space="preserve"> and the H-PCF interacts with the H-SMF.</w:t>
      </w:r>
    </w:p>
    <w:p w14:paraId="7D834F40"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This procedure is used in UE requests a PDU Session Establishment as explained in clause 4.3.2.2.1, for non-roaming and local breakout roaming. For home-routed roaming, as explained in clause 4.3.2.2.2.</w:t>
      </w:r>
    </w:p>
    <w:p w14:paraId="31844176"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For local breakout roaming, the interaction with HPLMN (e.g. step 3) is not used. In local breakout roaming, the V-PCF interacts with the UDR of the VPLMN.</w:t>
      </w:r>
    </w:p>
    <w:p w14:paraId="39D02568"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 xml:space="preserve">The SMF determines that the PCC authorization is required and requests to establish an SM Policy Association with the PCF by invoking </w:t>
      </w:r>
      <w:proofErr w:type="spellStart"/>
      <w:r w:rsidRPr="003532DE">
        <w:rPr>
          <w:rFonts w:eastAsia="Times New Roman"/>
          <w:lang w:eastAsia="zh-CN"/>
        </w:rPr>
        <w:t>Npcf_SMPolicyControl_Create</w:t>
      </w:r>
      <w:proofErr w:type="spellEnd"/>
      <w:r w:rsidRPr="003532DE">
        <w:rPr>
          <w:rFonts w:eastAsia="Times New Roman"/>
          <w:lang w:eastAsia="zh-CN"/>
        </w:rPr>
        <w:t xml:space="preserve"> operation, including information about the PDU Session as specified in clause 5.2.5.4.2.</w:t>
      </w:r>
    </w:p>
    <w:p w14:paraId="0137E2F2"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The SMF provides Trace Requirements to the PCF when it has received Trace </w:t>
      </w:r>
      <w:proofErr w:type="gramStart"/>
      <w:r w:rsidRPr="003532DE">
        <w:rPr>
          <w:rFonts w:eastAsia="Times New Roman"/>
          <w:lang w:eastAsia="zh-CN"/>
        </w:rPr>
        <w:t>Requirements</w:t>
      </w:r>
      <w:proofErr w:type="gramEnd"/>
      <w:r w:rsidRPr="003532DE">
        <w:rPr>
          <w:rFonts w:eastAsia="Times New Roman"/>
          <w:lang w:eastAsia="zh-CN"/>
        </w:rPr>
        <w:t xml:space="preserve"> and</w:t>
      </w:r>
      <w:r w:rsidRPr="003532DE">
        <w:rPr>
          <w:rFonts w:eastAsia="Times New Roman"/>
          <w:lang w:eastAsia="zh-CN"/>
        </w:rPr>
        <w:tab/>
        <w:t>it has selected a different PCF than the one received from the AMF.</w:t>
      </w:r>
    </w:p>
    <w:p w14:paraId="580A216C"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the DNN Selection Mode indicates that the DNN is not explicitly subscribed, the PCF may use the local configuration instead of PDU Session policy control data in UDR.</w:t>
      </w:r>
    </w:p>
    <w:p w14:paraId="17B11F5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QoS constraints from the VPLMN are provided by the H-SMF to the H-PCF in the home routed roaming scenario as defined in clause 4.3.2.2.2.</w:t>
      </w:r>
    </w:p>
    <w:p w14:paraId="010B9876"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 per NWDAF service instance.</w:t>
      </w:r>
    </w:p>
    <w:p w14:paraId="34E48A29"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SMF provides the PCF binding information (of the PCF for the UE) to the PCF if the Request for notification of SM Policy Association establishment and termination to a DNN, S-NSSAI together with PCF binding information which is received from the AMF.</w:t>
      </w:r>
    </w:p>
    <w:p w14:paraId="3E950F9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 xml:space="preserve">If the PCF does not have the subscriber's subscription related information, it sends a request to the UDR by invoking </w:t>
      </w:r>
      <w:proofErr w:type="spellStart"/>
      <w:r w:rsidRPr="003532DE">
        <w:rPr>
          <w:rFonts w:eastAsia="Times New Roman"/>
          <w:lang w:eastAsia="zh-CN"/>
        </w:rPr>
        <w:t>Nudr_</w:t>
      </w:r>
      <w:r w:rsidRPr="003532DE">
        <w:rPr>
          <w:lang w:eastAsia="zh-CN"/>
        </w:rPr>
        <w:t>DM</w:t>
      </w:r>
      <w:r w:rsidRPr="003532DE">
        <w:rPr>
          <w:rFonts w:eastAsia="Times New Roman"/>
          <w:lang w:eastAsia="zh-CN"/>
        </w:rPr>
        <w:t>_Query</w:t>
      </w:r>
      <w:proofErr w:type="spellEnd"/>
      <w:r w:rsidRPr="003532DE">
        <w:rPr>
          <w:rFonts w:eastAsia="Times New Roman"/>
          <w:lang w:eastAsia="zh-CN"/>
        </w:rPr>
        <w:t xml:space="preserve"> (SUPI, DNN, S-NSSAI, Policy Data, PDU Session policy control data, Remaining allowed Usage data) service </w:t>
      </w:r>
      <w:proofErr w:type="gramStart"/>
      <w:r w:rsidRPr="003532DE">
        <w:rPr>
          <w:rFonts w:eastAsia="Times New Roman"/>
          <w:lang w:eastAsia="zh-CN"/>
        </w:rPr>
        <w:t>in order to</w:t>
      </w:r>
      <w:proofErr w:type="gramEnd"/>
      <w:r w:rsidRPr="003532DE">
        <w:rPr>
          <w:rFonts w:eastAsia="Times New Roman"/>
          <w:lang w:eastAsia="zh-CN"/>
        </w:rPr>
        <w:t xml:space="preserve"> receive the information related to the PDU Session. The PCF may request notifications from the UDR on changes in the subscription information by invoking </w:t>
      </w:r>
      <w:proofErr w:type="spellStart"/>
      <w:r w:rsidRPr="003532DE">
        <w:rPr>
          <w:rFonts w:eastAsia="Times New Roman"/>
          <w:lang w:eastAsia="zh-CN"/>
        </w:rPr>
        <w:t>Nudr_</w:t>
      </w:r>
      <w:r w:rsidRPr="003532DE">
        <w:rPr>
          <w:lang w:eastAsia="zh-CN"/>
        </w:rPr>
        <w:t>DM</w:t>
      </w:r>
      <w:r w:rsidRPr="003532DE">
        <w:rPr>
          <w:rFonts w:eastAsia="Times New Roman"/>
          <w:lang w:eastAsia="zh-CN"/>
        </w:rPr>
        <w:t>_Subscribe</w:t>
      </w:r>
      <w:proofErr w:type="spellEnd"/>
      <w:r w:rsidRPr="003532DE">
        <w:rPr>
          <w:rFonts w:eastAsia="Times New Roman"/>
          <w:lang w:eastAsia="zh-CN"/>
        </w:rPr>
        <w:t xml:space="preserve"> (Policy Data, SUPI, DNN, S-NSSAI, Notification Target Address (+ Notification Correlation Id), Event Reporting Information (continuous reporting), PDU Session policy control data, Remaining allowed Usage data) service. If the PCF does not have the 5G VN group data for the group identified by Internal Group Identifier as indicated by SMF in </w:t>
      </w:r>
      <w:proofErr w:type="spellStart"/>
      <w:r w:rsidRPr="003532DE">
        <w:rPr>
          <w:rFonts w:eastAsia="Times New Roman"/>
          <w:lang w:eastAsia="zh-CN"/>
        </w:rPr>
        <w:t>Npcf_SMPolicyControl_Create</w:t>
      </w:r>
      <w:proofErr w:type="spellEnd"/>
      <w:r w:rsidRPr="003532DE">
        <w:rPr>
          <w:rFonts w:eastAsia="Times New Roman"/>
          <w:lang w:eastAsia="zh-CN"/>
        </w:rPr>
        <w:t>, the PCF retrieves the 5G VN group data from UDR and subscribes to changes on the 5G VN group data, see similar way to how the PCF does it during UE Policy Association establishment as described in clause 4.16.11. If the PCF receives the Maximum Group Data Rate in 5G VN group data, the PCF performs the group related policy control as described in clauses 6.1.5 and 6.2.1.11 of TS 23.503 [20].</w:t>
      </w:r>
    </w:p>
    <w:p w14:paraId="77836715"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 1:</w:t>
      </w:r>
      <w:r w:rsidRPr="003532DE">
        <w:rPr>
          <w:rFonts w:eastAsia="Times New Roman"/>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07168FB6"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0793EEFF"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 2:</w:t>
      </w:r>
      <w:r w:rsidRPr="003532DE">
        <w:rPr>
          <w:rFonts w:eastAsia="Times New Roman"/>
          <w:lang w:eastAsia="zh-CN"/>
        </w:rPr>
        <w:tab/>
        <w:t xml:space="preserve">The </w:t>
      </w:r>
      <w:proofErr w:type="spellStart"/>
      <w:r w:rsidRPr="003532DE">
        <w:rPr>
          <w:rFonts w:eastAsia="Times New Roman"/>
          <w:lang w:eastAsia="zh-CN"/>
        </w:rPr>
        <w:t>Nudr_DM_Query</w:t>
      </w:r>
      <w:proofErr w:type="spellEnd"/>
      <w:r w:rsidRPr="003532DE">
        <w:rPr>
          <w:rFonts w:eastAsia="Times New Roman"/>
          <w:lang w:eastAsia="zh-CN"/>
        </w:rPr>
        <w:t xml:space="preserve"> in step 2 may include the Spending Limit Information, i.e. the policy counters and their latest status. </w:t>
      </w:r>
      <w:proofErr w:type="gramStart"/>
      <w:r w:rsidRPr="003532DE">
        <w:rPr>
          <w:rFonts w:eastAsia="Times New Roman"/>
          <w:lang w:eastAsia="zh-CN"/>
        </w:rPr>
        <w:t>Thus</w:t>
      </w:r>
      <w:proofErr w:type="gramEnd"/>
      <w:r w:rsidRPr="003532DE">
        <w:rPr>
          <w:rFonts w:eastAsia="Times New Roman"/>
          <w:lang w:eastAsia="zh-CN"/>
        </w:rPr>
        <w:t xml:space="preserve"> the PCF can provide the SM policy to the SMF before contacting the CHF. The PCF may need to update the SMF depending on the statuses of the policy counters provided by the CHF.</w:t>
      </w:r>
    </w:p>
    <w:p w14:paraId="514450C0"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 3:</w:t>
      </w:r>
      <w:r w:rsidRPr="003532DE">
        <w:rPr>
          <w:rFonts w:eastAsia="Times New Roman"/>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44DAC4B8"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 xml:space="preserve">The PCF makes the authorization and the policy decision. The PCF may reject </w:t>
      </w:r>
      <w:proofErr w:type="spellStart"/>
      <w:r w:rsidRPr="003532DE">
        <w:rPr>
          <w:rFonts w:eastAsia="Times New Roman"/>
          <w:lang w:eastAsia="zh-CN"/>
        </w:rPr>
        <w:t>Npcf_SMPolicyControl_Create</w:t>
      </w:r>
      <w:proofErr w:type="spellEnd"/>
      <w:r w:rsidRPr="003532DE">
        <w:rPr>
          <w:rFonts w:eastAsia="Times New Roman"/>
          <w:lang w:eastAsia="zh-CN"/>
        </w:rPr>
        <w:t xml:space="preserve"> request when Validation condition is not satisfied. (see clause 6.1.2.4 </w:t>
      </w:r>
      <w:r w:rsidRPr="003532DE">
        <w:rPr>
          <w:rFonts w:eastAsia="Times New Roman"/>
          <w:lang w:eastAsia="en-GB"/>
        </w:rPr>
        <w:t>of</w:t>
      </w:r>
      <w:r w:rsidRPr="003532DE">
        <w:rPr>
          <w:rFonts w:eastAsia="Times New Roman"/>
          <w:lang w:eastAsia="zh-CN"/>
        </w:rPr>
        <w:t xml:space="preserve"> TS 23.503 [20]).</w:t>
      </w:r>
    </w:p>
    <w:p w14:paraId="17B9A10F"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The PCF may invoke </w:t>
      </w:r>
      <w:proofErr w:type="spellStart"/>
      <w:r w:rsidRPr="003532DE">
        <w:rPr>
          <w:rFonts w:eastAsia="Times New Roman"/>
          <w:lang w:eastAsia="zh-CN"/>
        </w:rPr>
        <w:t>Nbsf_Management_Register</w:t>
      </w:r>
      <w:proofErr w:type="spellEnd"/>
      <w:r w:rsidRPr="003532DE">
        <w:rPr>
          <w:rFonts w:eastAsia="Times New Roman"/>
          <w:lang w:eastAsia="zh-CN"/>
        </w:rPr>
        <w:t xml:space="preserve"> service operation to create the binding information in BSF.</w:t>
      </w:r>
    </w:p>
    <w:p w14:paraId="47648A99"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PCF may report that a SM Policy Association is established as described in clause 4.16.14.2.</w:t>
      </w:r>
    </w:p>
    <w:p w14:paraId="7725FABA" w14:textId="77777777" w:rsidR="003532DE" w:rsidRDefault="003532DE" w:rsidP="003532DE">
      <w:pPr>
        <w:overflowPunct w:val="0"/>
        <w:autoSpaceDE w:val="0"/>
        <w:autoSpaceDN w:val="0"/>
        <w:adjustRightInd w:val="0"/>
        <w:ind w:left="568" w:hanging="284"/>
        <w:textAlignment w:val="baseline"/>
        <w:rPr>
          <w:ins w:id="120" w:author="Nokia47" w:date="2026-01-29T14:02:00Z" w16du:dateUtc="2026-01-29T08:32:00Z"/>
          <w:rFonts w:eastAsia="Times New Roman"/>
          <w:lang w:eastAsia="zh-CN"/>
        </w:rPr>
      </w:pPr>
      <w:r w:rsidRPr="003532DE">
        <w:rPr>
          <w:rFonts w:eastAsia="Times New Roman"/>
          <w:lang w:eastAsia="zh-CN"/>
        </w:rPr>
        <w:tab/>
        <w:t xml:space="preserve">In the non-roaming case, the PCF may subscribe to Analytics from NWDAF as defined in clause 6.1.1.3 </w:t>
      </w:r>
      <w:r w:rsidRPr="003532DE">
        <w:rPr>
          <w:rFonts w:eastAsia="Times New Roman"/>
          <w:lang w:eastAsia="en-GB"/>
        </w:rPr>
        <w:t>of</w:t>
      </w:r>
      <w:r w:rsidRPr="003532DE">
        <w:rPr>
          <w:rFonts w:eastAsia="Times New Roman"/>
          <w:lang w:eastAsia="zh-CN"/>
        </w:rPr>
        <w:t xml:space="preserve"> TS 23.503 [20].</w:t>
      </w:r>
    </w:p>
    <w:p w14:paraId="1B73ABE6" w14:textId="55435B54" w:rsidR="002E1298" w:rsidRPr="003532DE" w:rsidRDefault="002E1298" w:rsidP="002E1298">
      <w:pPr>
        <w:overflowPunct w:val="0"/>
        <w:autoSpaceDE w:val="0"/>
        <w:autoSpaceDN w:val="0"/>
        <w:adjustRightInd w:val="0"/>
        <w:ind w:left="568"/>
        <w:textAlignment w:val="baseline"/>
        <w:rPr>
          <w:rFonts w:eastAsia="Times New Roman"/>
          <w:lang w:eastAsia="zh-CN"/>
        </w:rPr>
      </w:pPr>
      <w:ins w:id="121" w:author="Nokia47" w:date="2026-01-29T14:02:00Z" w16du:dateUtc="2026-01-29T08:32:00Z">
        <w:r w:rsidRPr="00494188">
          <w:rPr>
            <w:rFonts w:eastAsia="Times New Roman"/>
            <w:lang w:eastAsia="en-GB"/>
          </w:rPr>
          <w:t xml:space="preserve">In the non-roaming case, the PCF may subscribe to </w:t>
        </w:r>
        <w:r w:rsidRPr="00494188">
          <w:t xml:space="preserve">Energy Consumption information </w:t>
        </w:r>
        <w:r w:rsidRPr="00494188">
          <w:rPr>
            <w:rFonts w:eastAsia="Times New Roman"/>
            <w:lang w:eastAsia="en-GB"/>
          </w:rPr>
          <w:t xml:space="preserve">from EIF </w:t>
        </w:r>
        <w:r>
          <w:rPr>
            <w:rFonts w:eastAsia="Times New Roman"/>
            <w:lang w:eastAsia="en-GB"/>
          </w:rPr>
          <w:t xml:space="preserve">or receive from OAM </w:t>
        </w:r>
        <w:r w:rsidRPr="00494188">
          <w:rPr>
            <w:rFonts w:eastAsia="Times New Roman"/>
            <w:lang w:eastAsia="en-GB"/>
          </w:rPr>
          <w:t xml:space="preserve">as </w:t>
        </w:r>
        <w:r>
          <w:rPr>
            <w:rFonts w:eastAsia="Times New Roman"/>
            <w:lang w:eastAsia="en-GB"/>
          </w:rPr>
          <w:t>defined</w:t>
        </w:r>
        <w:r w:rsidRPr="00494188">
          <w:rPr>
            <w:rFonts w:eastAsia="Times New Roman"/>
            <w:lang w:eastAsia="en-GB"/>
          </w:rPr>
          <w:t xml:space="preserve"> in clause 6.1.1.X of TS 23.503 [20].</w:t>
        </w:r>
      </w:ins>
    </w:p>
    <w:p w14:paraId="0710A809"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In the home-routed roaming scenario, the H-PCF ensures that the QoS constraints provided by the VPLMN are </w:t>
      </w:r>
      <w:proofErr w:type="gramStart"/>
      <w:r w:rsidRPr="003532DE">
        <w:rPr>
          <w:rFonts w:eastAsia="Times New Roman"/>
          <w:lang w:eastAsia="zh-CN"/>
        </w:rPr>
        <w:t>taken into account</w:t>
      </w:r>
      <w:proofErr w:type="gramEnd"/>
      <w:r w:rsidRPr="003532DE">
        <w:rPr>
          <w:rFonts w:eastAsia="Times New Roman"/>
          <w:lang w:eastAsia="zh-CN"/>
        </w:rPr>
        <w:t xml:space="preserve"> as described in TS 23.503 [20].</w:t>
      </w:r>
    </w:p>
    <w:p w14:paraId="250B1B7E"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5.</w:t>
      </w:r>
      <w:r w:rsidRPr="003532DE">
        <w:rPr>
          <w:rFonts w:eastAsia="Times New Roman"/>
          <w:lang w:eastAsia="zh-CN"/>
        </w:rPr>
        <w:tab/>
        <w:t xml:space="preserve">The PCF answers with a </w:t>
      </w:r>
      <w:proofErr w:type="spellStart"/>
      <w:r w:rsidRPr="003532DE">
        <w:rPr>
          <w:rFonts w:eastAsia="Times New Roman"/>
          <w:lang w:eastAsia="zh-CN"/>
        </w:rPr>
        <w:t>Npcf_SMPolicyControl_Create</w:t>
      </w:r>
      <w:proofErr w:type="spellEnd"/>
      <w:r w:rsidRPr="003532DE">
        <w:rPr>
          <w:rFonts w:eastAsia="Times New Roman"/>
          <w:lang w:eastAsia="zh-CN"/>
        </w:rPr>
        <w:t xml:space="preserve"> response; in its response the PCF may provide policy information defined in clause 5.2.5.4 (and in TS 23.503 [20]). The SMF enforces the decision. The SMF implicitly subscribes to changes in the policy decisions.</w:t>
      </w:r>
    </w:p>
    <w:p w14:paraId="362A696C"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 4:</w:t>
      </w:r>
      <w:r w:rsidRPr="003532DE">
        <w:rPr>
          <w:rFonts w:eastAsia="Times New Roman"/>
          <w:lang w:eastAsia="zh-CN"/>
        </w:rPr>
        <w:tab/>
        <w:t>After this step the PCF can subscribe to SMF events associated with the PDU Session.</w:t>
      </w:r>
    </w:p>
    <w:p w14:paraId="141B1400"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If the PCF determines based on a local policy, that the PDU Session is potentially impacted by (g)PTP time synchronization service, or the PDU Session belongs to a 5GS </w:t>
      </w:r>
      <w:proofErr w:type="spellStart"/>
      <w:r w:rsidRPr="003532DE">
        <w:rPr>
          <w:rFonts w:eastAsia="Times New Roman"/>
          <w:lang w:eastAsia="zh-CN"/>
        </w:rPr>
        <w:t>DetNet</w:t>
      </w:r>
      <w:proofErr w:type="spellEnd"/>
      <w:r w:rsidRPr="003532DE">
        <w:rPr>
          <w:rFonts w:eastAsia="Times New Roman"/>
          <w:lang w:eastAsia="zh-CN"/>
        </w:rPr>
        <w:t xml:space="preserve"> router, the PCF can include a subscription for SMF event for "5GS Bridge/Router information" associated with the PDU Session into the </w:t>
      </w:r>
      <w:proofErr w:type="spellStart"/>
      <w:r w:rsidRPr="003532DE">
        <w:rPr>
          <w:rFonts w:eastAsia="Times New Roman"/>
          <w:lang w:eastAsia="zh-CN"/>
        </w:rPr>
        <w:t>Npcf_SMPolicyControl_Create</w:t>
      </w:r>
      <w:proofErr w:type="spellEnd"/>
      <w:r w:rsidRPr="003532DE">
        <w:rPr>
          <w:rFonts w:eastAsia="Times New Roman"/>
          <w:lang w:eastAsia="zh-CN"/>
        </w:rPr>
        <w:t xml:space="preserv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5AB7C5E8" w14:textId="77777777" w:rsidR="003532DE" w:rsidRDefault="003532DE" w:rsidP="003532DE">
      <w:pPr>
        <w:pStyle w:val="CRSeparator"/>
        <w:jc w:val="left"/>
      </w:pPr>
    </w:p>
    <w:p w14:paraId="2932CC85" w14:textId="77777777" w:rsidR="003532DE" w:rsidRDefault="003532DE" w:rsidP="003532DE">
      <w:pPr>
        <w:pStyle w:val="CRSeparator"/>
      </w:pPr>
      <w:r w:rsidRPr="00CE4669">
        <w:t>==============Next change==============</w:t>
      </w:r>
    </w:p>
    <w:p w14:paraId="02324CD9" w14:textId="77777777" w:rsidR="003532DE" w:rsidRPr="003532DE"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22" w:name="_Toc20204238"/>
      <w:bookmarkStart w:id="123" w:name="_Toc27894930"/>
      <w:bookmarkStart w:id="124" w:name="_Toc36192011"/>
      <w:bookmarkStart w:id="125" w:name="_Toc45193101"/>
      <w:bookmarkStart w:id="126" w:name="_Toc47592733"/>
      <w:bookmarkStart w:id="127" w:name="_Toc51834820"/>
      <w:bookmarkStart w:id="128" w:name="_Toc217027115"/>
      <w:r w:rsidRPr="003532DE">
        <w:rPr>
          <w:rFonts w:ascii="Arial" w:eastAsia="Times New Roman" w:hAnsi="Arial"/>
          <w:sz w:val="24"/>
          <w:lang w:eastAsia="zh-CN"/>
        </w:rPr>
        <w:t>4.16.5.1</w:t>
      </w:r>
      <w:r w:rsidRPr="003532DE">
        <w:rPr>
          <w:rFonts w:ascii="Arial" w:eastAsia="Times New Roman" w:hAnsi="Arial"/>
          <w:sz w:val="24"/>
          <w:lang w:eastAsia="zh-CN"/>
        </w:rPr>
        <w:tab/>
        <w:t>SMF initiated SM Policy Association Modification</w:t>
      </w:r>
      <w:bookmarkEnd w:id="122"/>
      <w:bookmarkEnd w:id="123"/>
      <w:bookmarkEnd w:id="124"/>
      <w:bookmarkEnd w:id="125"/>
      <w:bookmarkEnd w:id="126"/>
      <w:bookmarkEnd w:id="127"/>
      <w:bookmarkEnd w:id="128"/>
    </w:p>
    <w:p w14:paraId="5EBAC193"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The SMF may initiate the SM Policy Association Modification procedure if a Policy Control Request Trigger is met.</w:t>
      </w:r>
    </w:p>
    <w:p w14:paraId="3DA10CB5"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en-GB"/>
        </w:rPr>
      </w:pPr>
      <w:r w:rsidRPr="003532DE">
        <w:rPr>
          <w:rFonts w:eastAsia="Times New Roman"/>
          <w:lang w:eastAsia="en-GB"/>
        </w:rPr>
        <w:t>NOTE 1:</w:t>
      </w:r>
      <w:r w:rsidRPr="003532DE">
        <w:rPr>
          <w:rFonts w:eastAsia="Times New Roman"/>
          <w:lang w:eastAsia="en-GB"/>
        </w:rPr>
        <w:tab/>
        <w:t>When SMF instance is changed within the same SMF set the callback URI can be updated via this procedure.</w:t>
      </w:r>
    </w:p>
    <w:bookmarkStart w:id="129" w:name="_MON_1608733684"/>
    <w:bookmarkEnd w:id="129"/>
    <w:p w14:paraId="6671403D"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zh-CN"/>
        </w:rPr>
      </w:pPr>
      <w:r w:rsidRPr="003532DE">
        <w:rPr>
          <w:rFonts w:ascii="Arial" w:eastAsia="Times New Roman" w:hAnsi="Arial"/>
          <w:b/>
          <w:lang w:eastAsia="en-GB"/>
        </w:rPr>
        <w:object w:dxaOrig="8717" w:dyaOrig="2983" w14:anchorId="4C662EEE">
          <v:shape id="_x0000_i1031" type="#_x0000_t75" style="width:436.5pt;height:149.5pt" o:ole="">
            <v:imagedata r:id="rId28" o:title=""/>
          </v:shape>
          <o:OLEObject Type="Embed" ProgID="Word.Picture.8" ShapeID="_x0000_i1031" DrawAspect="Content" ObjectID="_1832307051" r:id="rId29"/>
        </w:object>
      </w:r>
    </w:p>
    <w:p w14:paraId="21BA3EC0"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130" w:name="_CRFigure4_16_5_11"/>
      <w:r w:rsidRPr="003532DE">
        <w:rPr>
          <w:rFonts w:ascii="Arial" w:eastAsia="Times New Roman" w:hAnsi="Arial"/>
          <w:b/>
          <w:lang w:eastAsia="zh-CN"/>
        </w:rPr>
        <w:t xml:space="preserve">Figure </w:t>
      </w:r>
      <w:bookmarkEnd w:id="130"/>
      <w:r w:rsidRPr="003532DE">
        <w:rPr>
          <w:rFonts w:ascii="Arial" w:eastAsia="Times New Roman" w:hAnsi="Arial"/>
          <w:b/>
          <w:lang w:eastAsia="zh-CN"/>
        </w:rPr>
        <w:t>4.16.5.1-1: SMF initiated SM Policy Association Modification</w:t>
      </w:r>
    </w:p>
    <w:p w14:paraId="01061662"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For local breakout roaming, the interaction with HPLMN (e.g. step 2) is not used. In local breakout roaming, the V-PCF interacts with the UDR of the VPLMN.</w:t>
      </w:r>
    </w:p>
    <w:p w14:paraId="61955DC7"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When a Policy Control Request Trigger condition is met the SMF requests to update (</w:t>
      </w:r>
      <w:proofErr w:type="spellStart"/>
      <w:r w:rsidRPr="003532DE">
        <w:rPr>
          <w:rFonts w:eastAsia="Times New Roman"/>
          <w:lang w:eastAsia="zh-CN"/>
        </w:rPr>
        <w:t>Npcf_SMPolicyControl_Update</w:t>
      </w:r>
      <w:proofErr w:type="spellEnd"/>
      <w:r w:rsidRPr="003532DE">
        <w:rPr>
          <w:rFonts w:eastAsia="Times New Roman"/>
          <w:lang w:eastAsia="zh-CN"/>
        </w:rPr>
        <w:t>) the SM Policy Association and provides information on the conditions that have been met as specified in clause 5.2.5.4.5.</w:t>
      </w:r>
    </w:p>
    <w:p w14:paraId="3A3B93A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the SMF is notified by NRF that the stored PCF instance is not reachable, it should query the NRF for PCF instances within the PCF set and select another instance (see clause 6.3.1.0 of TS 23.501 [2]).</w:t>
      </w:r>
    </w:p>
    <w:p w14:paraId="1A9B61DB"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QoS constraints from the VPLMN are provided by the H-SMF to the H-PCF in the home routed roaming scenario as defined in clause 4.3.2.2.2.</w:t>
      </w:r>
    </w:p>
    <w:p w14:paraId="5605C448"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 xml:space="preserve">When an AF has subscribed to an event that is met due to the report from the SMF, the PCF reports the event to the AF or TSCTSF by invoking the </w:t>
      </w:r>
      <w:proofErr w:type="spellStart"/>
      <w:r w:rsidRPr="003532DE">
        <w:rPr>
          <w:rFonts w:eastAsia="Times New Roman"/>
          <w:lang w:eastAsia="zh-CN"/>
        </w:rPr>
        <w:t>Npcf_PolicyAuthorization_Notify</w:t>
      </w:r>
      <w:proofErr w:type="spellEnd"/>
      <w:r w:rsidRPr="003532DE">
        <w:rPr>
          <w:rFonts w:eastAsia="Times New Roman"/>
          <w:lang w:eastAsia="zh-CN"/>
        </w:rPr>
        <w:t xml:space="preserve"> service operation.</w:t>
      </w:r>
    </w:p>
    <w:p w14:paraId="3647E110"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the SMF has reported that new 5GS Bridge/Router information has been detected and no AF session exists for this PDU session yet:</w:t>
      </w:r>
    </w:p>
    <w:p w14:paraId="7E91F3A8" w14:textId="77777777" w:rsidR="003532DE" w:rsidRPr="003532DE" w:rsidRDefault="003532DE" w:rsidP="003532DE">
      <w:pPr>
        <w:overflowPunct w:val="0"/>
        <w:autoSpaceDE w:val="0"/>
        <w:autoSpaceDN w:val="0"/>
        <w:adjustRightInd w:val="0"/>
        <w:ind w:left="851" w:hanging="284"/>
        <w:textAlignment w:val="baseline"/>
        <w:rPr>
          <w:rFonts w:eastAsia="Times New Roman"/>
          <w:lang w:eastAsia="zh-CN"/>
        </w:rPr>
      </w:pPr>
      <w:r w:rsidRPr="003532DE">
        <w:rPr>
          <w:rFonts w:eastAsia="Times New Roman"/>
          <w:lang w:eastAsia="zh-CN"/>
        </w:rPr>
        <w:t>-</w:t>
      </w:r>
      <w:r w:rsidRPr="003532DE">
        <w:rPr>
          <w:rFonts w:eastAsia="Times New Roman"/>
          <w:lang w:eastAsia="zh-CN"/>
        </w:rPr>
        <w:tab/>
        <w:t xml:space="preserve">If integration with TSN applies (see clause 5.28 of TS 23.501 [2]), then the PCF informs a pre-configured TSN AF using the </w:t>
      </w:r>
      <w:proofErr w:type="spellStart"/>
      <w:r w:rsidRPr="003532DE">
        <w:rPr>
          <w:rFonts w:eastAsia="Times New Roman"/>
          <w:lang w:eastAsia="zh-CN"/>
        </w:rPr>
        <w:t>Npcf_PolicyAuthorization_Notify</w:t>
      </w:r>
      <w:proofErr w:type="spellEnd"/>
      <w:r w:rsidRPr="003532DE">
        <w:rPr>
          <w:rFonts w:eastAsia="Times New Roman"/>
          <w:lang w:eastAsia="zh-CN"/>
        </w:rPr>
        <w:t xml:space="preserve"> (User-plane Node ID, the port number of the DS-TT port, MAC address of the DS-TT Ethernet port for the PDU Session and UE-DS-TT Residence Time (if available)) service operation for the event of "5GS Bridge/Router information Notification" as described in clause 6.1.3.18 of TS 23.503 [20].</w:t>
      </w:r>
    </w:p>
    <w:p w14:paraId="403D73DC" w14:textId="77777777" w:rsidR="003532DE" w:rsidRPr="003532DE" w:rsidRDefault="003532DE" w:rsidP="003532DE">
      <w:pPr>
        <w:overflowPunct w:val="0"/>
        <w:autoSpaceDE w:val="0"/>
        <w:autoSpaceDN w:val="0"/>
        <w:adjustRightInd w:val="0"/>
        <w:ind w:left="851" w:hanging="284"/>
        <w:textAlignment w:val="baseline"/>
        <w:rPr>
          <w:rFonts w:eastAsia="Times New Roman"/>
          <w:lang w:eastAsia="zh-CN"/>
        </w:rPr>
      </w:pPr>
      <w:r w:rsidRPr="003532DE">
        <w:rPr>
          <w:rFonts w:eastAsia="Times New Roman"/>
          <w:lang w:eastAsia="zh-CN"/>
        </w:rPr>
        <w:t>-</w:t>
      </w:r>
      <w:r w:rsidRPr="003532DE">
        <w:rPr>
          <w:rFonts w:eastAsia="Times New Roman"/>
          <w:lang w:eastAsia="zh-CN"/>
        </w:rPr>
        <w:tab/>
        <w:t xml:space="preserve">Otherwise, i.e. if the integration with TSN does not apply, the PCF may inform discovered and selected TSCTSF (as described in clause 6.3.24 of TS 23.501 [2]) using the </w:t>
      </w:r>
      <w:proofErr w:type="spellStart"/>
      <w:r w:rsidRPr="003532DE">
        <w:rPr>
          <w:rFonts w:eastAsia="Times New Roman"/>
          <w:lang w:eastAsia="zh-CN"/>
        </w:rPr>
        <w:t>Npcf_PolicyAuthorization_Notify</w:t>
      </w:r>
      <w:proofErr w:type="spellEnd"/>
      <w:r w:rsidRPr="003532DE">
        <w:rPr>
          <w:rFonts w:eastAsia="Times New Roman"/>
          <w:lang w:eastAsia="zh-CN"/>
        </w:rPr>
        <w:t xml:space="preserve"> (User Plane Node ID, UE-DS-TT Residence Time (if available), the port number for the PDU session and MAC address of the DS-TT Ethernet port for Ethernet type PDU Session or IP address for IP type PDU Session, MTU size for IPv4 or IPv6 (if available)) service operation for the event of "5GS Bridge/Router information Notification" as described in clause 6.1.3.18 of TS 23.503 [20]. In the case of private IPv4 address being used for IP type PDU Session, the </w:t>
      </w:r>
      <w:proofErr w:type="spellStart"/>
      <w:r w:rsidRPr="003532DE">
        <w:rPr>
          <w:rFonts w:eastAsia="Times New Roman"/>
          <w:lang w:eastAsia="zh-CN"/>
        </w:rPr>
        <w:t>Npcf_PolicyAuthorization_Notify</w:t>
      </w:r>
      <w:proofErr w:type="spellEnd"/>
      <w:r w:rsidRPr="003532DE">
        <w:rPr>
          <w:rFonts w:eastAsia="Times New Roman"/>
          <w:lang w:eastAsia="zh-CN"/>
        </w:rPr>
        <w:t xml:space="preserve"> also contains DNN and S-NSSAI of the PDU Session.</w:t>
      </w:r>
    </w:p>
    <w:p w14:paraId="10929445"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 2:</w:t>
      </w:r>
      <w:r w:rsidRPr="003532DE">
        <w:rPr>
          <w:rFonts w:eastAsia="Times New Roman"/>
          <w:lang w:eastAsia="zh-CN"/>
        </w:rPr>
        <w:tab/>
        <w:t>For a given DNN and S-NSSAI, it is assumed that the network only needs to deploy one or TSCTSF Set in this Release of the specification.</w:t>
      </w:r>
    </w:p>
    <w:p w14:paraId="624ECA45"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When the TSN AF or TSCTSF receives the </w:t>
      </w:r>
      <w:proofErr w:type="spellStart"/>
      <w:r w:rsidRPr="003532DE">
        <w:rPr>
          <w:rFonts w:eastAsia="Times New Roman"/>
          <w:lang w:eastAsia="zh-CN"/>
        </w:rPr>
        <w:t>Npcf_PolicyAuthorization_Notify</w:t>
      </w:r>
      <w:proofErr w:type="spellEnd"/>
      <w:r w:rsidRPr="003532DE">
        <w:rPr>
          <w:rFonts w:eastAsia="Times New Roman"/>
          <w:lang w:eastAsia="zh-CN"/>
        </w:rPr>
        <w:t xml:space="preserve"> message and no AF session exists for this PDU Session, the TSN AF shall use the </w:t>
      </w:r>
      <w:proofErr w:type="spellStart"/>
      <w:r w:rsidRPr="003532DE">
        <w:rPr>
          <w:rFonts w:eastAsia="Times New Roman"/>
          <w:lang w:eastAsia="zh-CN"/>
        </w:rPr>
        <w:t>Npcf_PolicyAuthorization</w:t>
      </w:r>
      <w:proofErr w:type="spellEnd"/>
      <w:r w:rsidRPr="003532DE">
        <w:rPr>
          <w:rFonts w:eastAsia="Times New Roman"/>
          <w:lang w:eastAsia="zh-CN"/>
        </w:rPr>
        <w:t xml:space="preserve"> service described in clause 5.2.5.3 to request creation of a new AF session specific to the received MAC address of the DS-TT Ethernet port of the PDU Session, while the TSCTSF shall use the </w:t>
      </w:r>
      <w:proofErr w:type="spellStart"/>
      <w:r w:rsidRPr="003532DE">
        <w:rPr>
          <w:rFonts w:eastAsia="Times New Roman"/>
          <w:lang w:eastAsia="zh-CN"/>
        </w:rPr>
        <w:t>Npcf_PolicyAuthorization</w:t>
      </w:r>
      <w:proofErr w:type="spellEnd"/>
      <w:r w:rsidRPr="003532DE">
        <w:rPr>
          <w:rFonts w:eastAsia="Times New Roman"/>
          <w:lang w:eastAsia="zh-CN"/>
        </w:rPr>
        <w:t xml:space="preserve">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w:t>
      </w:r>
      <w:proofErr w:type="spellStart"/>
      <w:r w:rsidRPr="003532DE">
        <w:rPr>
          <w:rFonts w:eastAsia="Times New Roman"/>
          <w:lang w:eastAsia="zh-CN"/>
        </w:rPr>
        <w:t>Npcf_PolicyAuthorization</w:t>
      </w:r>
      <w:proofErr w:type="spellEnd"/>
      <w:r w:rsidRPr="003532DE">
        <w:rPr>
          <w:rFonts w:eastAsia="Times New Roman"/>
          <w:lang w:eastAsia="zh-CN"/>
        </w:rPr>
        <w:t xml:space="preserve"> service to request creation of a new AF session specific to the received IP address, DNN and S-NSSAI of the IP type PDU Session. The TSN AF or TSCTSF shall then use the </w:t>
      </w:r>
      <w:proofErr w:type="spellStart"/>
      <w:r w:rsidRPr="003532DE">
        <w:rPr>
          <w:rFonts w:eastAsia="Times New Roman"/>
          <w:lang w:eastAsia="zh-CN"/>
        </w:rPr>
        <w:t>Npcf_PolicyAuthorization</w:t>
      </w:r>
      <w:proofErr w:type="spellEnd"/>
      <w:r w:rsidRPr="003532DE">
        <w:rPr>
          <w:rFonts w:eastAsia="Times New Roman"/>
          <w:lang w:eastAsia="zh-CN"/>
        </w:rPr>
        <w:t xml:space="preserve"> service to subscribe for notifications for 5GS Bridge/Router information Notification event over the newly established AF session. The TSN AF or TSCTSF may provide a Port or User-Plane Management Information Container for the PDU Session and related port number in the </w:t>
      </w:r>
      <w:proofErr w:type="spellStart"/>
      <w:r w:rsidRPr="003532DE">
        <w:rPr>
          <w:rFonts w:eastAsia="Times New Roman"/>
          <w:lang w:eastAsia="zh-CN"/>
        </w:rPr>
        <w:t>Npcf_PolicyAuthorization</w:t>
      </w:r>
      <w:proofErr w:type="spellEnd"/>
      <w:r w:rsidRPr="003532DE">
        <w:rPr>
          <w:rFonts w:eastAsia="Times New Roman"/>
          <w:lang w:eastAsia="zh-CN"/>
        </w:rPr>
        <w:t xml:space="preserve"> creation request.</w:t>
      </w:r>
    </w:p>
    <w:p w14:paraId="03B2A38B"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the SMF has reported PMIC with port number or UMIC, then the PCF also provides these information elements to the TSN AF or TSCTSF.</w:t>
      </w:r>
    </w:p>
    <w:p w14:paraId="7738C33D"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57A700C2"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3CD4E739"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The PCF makes a policy decision as described in TS 23.503 [20]. The PCF may determine that updated or new policy information needs to be sent to the SMF.</w:t>
      </w:r>
    </w:p>
    <w:p w14:paraId="4EB739E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If the SMF reported accumulated usage for the PDU session in step 1 the PCF deducts the value from the remaining allowed usage for the subscriber, DNN and S-NSSAI in the UDR by invoking </w:t>
      </w:r>
      <w:proofErr w:type="spellStart"/>
      <w:r w:rsidRPr="003532DE">
        <w:rPr>
          <w:rFonts w:eastAsia="Times New Roman"/>
          <w:lang w:eastAsia="zh-CN"/>
        </w:rPr>
        <w:t>Nudr_DM_Update</w:t>
      </w:r>
      <w:proofErr w:type="spellEnd"/>
      <w:r w:rsidRPr="003532DE">
        <w:rPr>
          <w:rFonts w:eastAsia="Times New Roman"/>
          <w:lang w:eastAsia="zh-CN"/>
        </w:rPr>
        <w:t xml:space="preserve"> (SUPI, DNN, S-NSSAI, Policy Data, Remaining allowed Usage data, updated data) service operation.</w:t>
      </w:r>
    </w:p>
    <w:p w14:paraId="6634C4E8"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If the SMF reported accumulated usage for a MK(s) in step 1 the PCF deducts the value from the remaining allowed usage for the MK in the UDR by invoking </w:t>
      </w:r>
      <w:proofErr w:type="spellStart"/>
      <w:r w:rsidRPr="003532DE">
        <w:rPr>
          <w:rFonts w:eastAsia="Times New Roman"/>
          <w:lang w:eastAsia="zh-CN"/>
        </w:rPr>
        <w:t>Nudr_DM_Update</w:t>
      </w:r>
      <w:proofErr w:type="spellEnd"/>
      <w:r w:rsidRPr="003532DE">
        <w:rPr>
          <w:rFonts w:eastAsia="Times New Roman"/>
          <w:lang w:eastAsia="zh-CN"/>
        </w:rPr>
        <w:t xml:space="preserve"> (SUPI, DNN, S-NSSAI, Policy Data, Remaining allowed Usage data, updated data (including MK(s))) service operation.</w:t>
      </w:r>
    </w:p>
    <w:p w14:paraId="1172D366"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If SMF reported Non-3GPP Device Identifier and it's corresponding user plane address in step 1, PCF retrieves, if not already available, Non-3GPP Device Identifier Information for the corresponding Non-3GPP Device Identifier from the UDR by invoking </w:t>
      </w:r>
      <w:proofErr w:type="spellStart"/>
      <w:r w:rsidRPr="003532DE">
        <w:rPr>
          <w:rFonts w:eastAsia="Times New Roman"/>
          <w:lang w:eastAsia="zh-CN"/>
        </w:rPr>
        <w:t>Nudr_DM_Query</w:t>
      </w:r>
      <w:proofErr w:type="spellEnd"/>
      <w:r w:rsidRPr="003532DE">
        <w:rPr>
          <w:rFonts w:eastAsia="Times New Roman"/>
          <w:lang w:eastAsia="zh-CN"/>
        </w:rPr>
        <w:t xml:space="preserve"> (Data Set = "Application Data", Data Subset = "Non-3GPP Device Identifier Information", Data Key = SUPI, Data Sub-key = Non-3GPP Device Identifier). If the PCF needs to know the data change related to this Non-3GPP Device Identifier in the UDR, the PCF subscribes the changes of the data from UDR.</w:t>
      </w:r>
    </w:p>
    <w:p w14:paraId="7D249EBB"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When new PCF instance is selected in step 1, the new PCF should invoke </w:t>
      </w:r>
      <w:proofErr w:type="spellStart"/>
      <w:r w:rsidRPr="003532DE">
        <w:rPr>
          <w:rFonts w:eastAsia="Times New Roman"/>
          <w:lang w:eastAsia="zh-CN"/>
        </w:rPr>
        <w:t>Nbsf_Management_Update</w:t>
      </w:r>
      <w:proofErr w:type="spellEnd"/>
      <w:r w:rsidRPr="003532DE">
        <w:rPr>
          <w:rFonts w:eastAsia="Times New Roman"/>
          <w:lang w:eastAsia="zh-CN"/>
        </w:rPr>
        <w:t xml:space="preserve"> service operation to update the binding information in BSF.</w:t>
      </w:r>
    </w:p>
    <w:p w14:paraId="00EA725C" w14:textId="77777777" w:rsidR="003532DE" w:rsidRDefault="003532DE" w:rsidP="003532DE">
      <w:pPr>
        <w:overflowPunct w:val="0"/>
        <w:autoSpaceDE w:val="0"/>
        <w:autoSpaceDN w:val="0"/>
        <w:adjustRightInd w:val="0"/>
        <w:ind w:left="568" w:hanging="284"/>
        <w:textAlignment w:val="baseline"/>
        <w:rPr>
          <w:ins w:id="131" w:author="Nokia47" w:date="2026-01-29T14:02:00Z" w16du:dateUtc="2026-01-29T08:32:00Z"/>
          <w:rFonts w:eastAsia="Times New Roman"/>
          <w:lang w:eastAsia="zh-CN"/>
        </w:rPr>
      </w:pPr>
      <w:r w:rsidRPr="003532DE">
        <w:rPr>
          <w:rFonts w:eastAsia="Times New Roman"/>
          <w:lang w:eastAsia="zh-CN"/>
        </w:rPr>
        <w:tab/>
        <w:t xml:space="preserve">In the non-roaming case, the PCF may subscribe to Analytics from NWDAF as defined in clause 6.1.1.3 </w:t>
      </w:r>
      <w:r w:rsidRPr="003532DE">
        <w:rPr>
          <w:rFonts w:eastAsia="Times New Roman"/>
          <w:lang w:eastAsia="en-GB"/>
        </w:rPr>
        <w:t>of</w:t>
      </w:r>
      <w:r w:rsidRPr="003532DE">
        <w:rPr>
          <w:rFonts w:eastAsia="Times New Roman"/>
          <w:lang w:eastAsia="zh-CN"/>
        </w:rPr>
        <w:t xml:space="preserve"> TS 23.503 [20].</w:t>
      </w:r>
    </w:p>
    <w:p w14:paraId="21210416" w14:textId="275AC66F" w:rsidR="002E1298" w:rsidRPr="003532DE" w:rsidRDefault="002E1298" w:rsidP="002E1298">
      <w:pPr>
        <w:overflowPunct w:val="0"/>
        <w:autoSpaceDE w:val="0"/>
        <w:autoSpaceDN w:val="0"/>
        <w:adjustRightInd w:val="0"/>
        <w:ind w:left="568"/>
        <w:textAlignment w:val="baseline"/>
        <w:rPr>
          <w:rFonts w:eastAsia="Times New Roman"/>
          <w:lang w:eastAsia="zh-CN"/>
        </w:rPr>
      </w:pPr>
      <w:ins w:id="132" w:author="Nokia47" w:date="2026-01-29T14:02:00Z" w16du:dateUtc="2026-01-29T08:32:00Z">
        <w:r w:rsidRPr="00494188">
          <w:rPr>
            <w:rFonts w:eastAsia="Times New Roman"/>
            <w:lang w:eastAsia="en-GB"/>
          </w:rPr>
          <w:t xml:space="preserve">In the non-roaming case, the PCF may subscribe to </w:t>
        </w:r>
        <w:r w:rsidRPr="00494188">
          <w:t xml:space="preserve">Energy Consumption information </w:t>
        </w:r>
        <w:r w:rsidRPr="00494188">
          <w:rPr>
            <w:rFonts w:eastAsia="Times New Roman"/>
            <w:lang w:eastAsia="en-GB"/>
          </w:rPr>
          <w:t xml:space="preserve">from EIF </w:t>
        </w:r>
        <w:r>
          <w:rPr>
            <w:rFonts w:eastAsia="Times New Roman"/>
            <w:lang w:eastAsia="en-GB"/>
          </w:rPr>
          <w:t xml:space="preserve">or receive from OAM </w:t>
        </w:r>
        <w:r w:rsidRPr="00494188">
          <w:rPr>
            <w:rFonts w:eastAsia="Times New Roman"/>
            <w:lang w:eastAsia="en-GB"/>
          </w:rPr>
          <w:t xml:space="preserve">as </w:t>
        </w:r>
        <w:r>
          <w:rPr>
            <w:rFonts w:eastAsia="Times New Roman"/>
            <w:lang w:eastAsia="en-GB"/>
          </w:rPr>
          <w:t>defined</w:t>
        </w:r>
        <w:r w:rsidRPr="00494188">
          <w:rPr>
            <w:rFonts w:eastAsia="Times New Roman"/>
            <w:lang w:eastAsia="en-GB"/>
          </w:rPr>
          <w:t xml:space="preserve"> in clause 6.1.1.X of TS 23.503 [20].</w:t>
        </w:r>
      </w:ins>
    </w:p>
    <w:p w14:paraId="3D31E1CE"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In the home-routed roaming scenario, the H-PCF ensures that the QoS constraints provided by the VPLMN are </w:t>
      </w:r>
      <w:proofErr w:type="gramStart"/>
      <w:r w:rsidRPr="003532DE">
        <w:rPr>
          <w:rFonts w:eastAsia="Times New Roman"/>
          <w:lang w:eastAsia="zh-CN"/>
        </w:rPr>
        <w:t>taken into account</w:t>
      </w:r>
      <w:proofErr w:type="gramEnd"/>
      <w:r w:rsidRPr="003532DE">
        <w:rPr>
          <w:rFonts w:eastAsia="Times New Roman"/>
          <w:lang w:eastAsia="zh-CN"/>
        </w:rPr>
        <w:t xml:space="preserve"> as described in TS 23.503 [20].</w:t>
      </w:r>
    </w:p>
    <w:p w14:paraId="3DB06006"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 3:</w:t>
      </w:r>
      <w:r w:rsidRPr="003532DE">
        <w:rPr>
          <w:rFonts w:eastAsia="Times New Roman"/>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3260905C" w14:textId="77777777" w:rsid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5.</w:t>
      </w:r>
      <w:r w:rsidRPr="003532DE">
        <w:rPr>
          <w:rFonts w:eastAsia="Times New Roman"/>
          <w:lang w:eastAsia="zh-CN"/>
        </w:rPr>
        <w:tab/>
        <w:t xml:space="preserve">The PCF answers with a </w:t>
      </w:r>
      <w:proofErr w:type="spellStart"/>
      <w:r w:rsidRPr="003532DE">
        <w:rPr>
          <w:rFonts w:eastAsia="Times New Roman"/>
          <w:lang w:eastAsia="zh-CN"/>
        </w:rPr>
        <w:t>Npcf_SMPolicyControl_Update</w:t>
      </w:r>
      <w:proofErr w:type="spellEnd"/>
      <w:r w:rsidRPr="003532DE">
        <w:rPr>
          <w:rFonts w:eastAsia="Times New Roman"/>
          <w:lang w:eastAsia="zh-CN"/>
        </w:rPr>
        <w:t xml:space="preserve"> response with updated policy information about the PDU Session determined in step 4.</w:t>
      </w:r>
    </w:p>
    <w:p w14:paraId="3DFBB86F" w14:textId="77777777" w:rsidR="003532DE" w:rsidRDefault="003532DE" w:rsidP="003532DE">
      <w:pPr>
        <w:pStyle w:val="CRSeparator"/>
      </w:pPr>
      <w:r w:rsidRPr="00CE4669">
        <w:t>==============Next change==============</w:t>
      </w:r>
    </w:p>
    <w:p w14:paraId="4E5F6D9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p>
    <w:p w14:paraId="3D8EEC85" w14:textId="77777777" w:rsidR="003532DE" w:rsidRPr="003532DE"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33" w:name="_CR4_16_5_2"/>
      <w:bookmarkStart w:id="134" w:name="_Toc20204239"/>
      <w:bookmarkStart w:id="135" w:name="_Toc27894931"/>
      <w:bookmarkStart w:id="136" w:name="_Toc36192012"/>
      <w:bookmarkStart w:id="137" w:name="_Toc45193102"/>
      <w:bookmarkStart w:id="138" w:name="_Toc47592734"/>
      <w:bookmarkStart w:id="139" w:name="_Toc51834821"/>
      <w:bookmarkStart w:id="140" w:name="_Toc217027116"/>
      <w:bookmarkEnd w:id="133"/>
      <w:r w:rsidRPr="003532DE">
        <w:rPr>
          <w:rFonts w:ascii="Arial" w:eastAsia="Times New Roman" w:hAnsi="Arial"/>
          <w:sz w:val="24"/>
          <w:lang w:eastAsia="zh-CN"/>
        </w:rPr>
        <w:t>4.16.5.2</w:t>
      </w:r>
      <w:r w:rsidRPr="003532DE">
        <w:rPr>
          <w:rFonts w:ascii="Arial" w:eastAsia="Times New Roman" w:hAnsi="Arial"/>
          <w:sz w:val="24"/>
          <w:lang w:eastAsia="zh-CN"/>
        </w:rPr>
        <w:tab/>
        <w:t>PCF initiated SM Policy Association Modification</w:t>
      </w:r>
      <w:bookmarkEnd w:id="134"/>
      <w:bookmarkEnd w:id="135"/>
      <w:bookmarkEnd w:id="136"/>
      <w:bookmarkEnd w:id="137"/>
      <w:bookmarkEnd w:id="138"/>
      <w:bookmarkEnd w:id="139"/>
      <w:bookmarkEnd w:id="140"/>
    </w:p>
    <w:p w14:paraId="2F146EA7" w14:textId="7110B959"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The PCF may initiate SM Policy Association Modification procedure based on internal PCF event or triggered by other peers of the PCF (AF, NWDAF, CHF, UDR</w:t>
      </w:r>
      <w:ins w:id="141" w:author="Nokia47" w:date="2026-01-29T14:02:00Z" w16du:dateUtc="2026-01-29T08:32:00Z">
        <w:r w:rsidR="002E1298">
          <w:rPr>
            <w:rFonts w:eastAsia="Times New Roman"/>
            <w:lang w:eastAsia="zh-CN"/>
          </w:rPr>
          <w:t>, EIF</w:t>
        </w:r>
      </w:ins>
      <w:r w:rsidRPr="003532DE">
        <w:rPr>
          <w:rFonts w:eastAsia="Times New Roman"/>
          <w:lang w:eastAsia="zh-CN"/>
        </w:rPr>
        <w:t xml:space="preserve"> and TSCTSF).</w:t>
      </w:r>
    </w:p>
    <w:p w14:paraId="3DE5C952"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zh-CN"/>
        </w:rPr>
      </w:pPr>
      <w:r w:rsidRPr="003532DE">
        <w:rPr>
          <w:rFonts w:ascii="Arial" w:eastAsia="Times New Roman" w:hAnsi="Arial"/>
          <w:b/>
          <w:lang w:eastAsia="en-GB"/>
        </w:rPr>
        <w:object w:dxaOrig="7754" w:dyaOrig="5827" w14:anchorId="07234FE2">
          <v:shape id="_x0000_i1032" type="#_x0000_t75" style="width:387.5pt;height:290pt" o:ole="">
            <v:imagedata r:id="rId30" o:title=""/>
          </v:shape>
          <o:OLEObject Type="Embed" ProgID="Word.Picture.8" ShapeID="_x0000_i1032" DrawAspect="Content" ObjectID="_1832307052" r:id="rId31"/>
        </w:object>
      </w:r>
    </w:p>
    <w:p w14:paraId="336921A9"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142" w:name="_CRFigure4_16_5_21"/>
      <w:r w:rsidRPr="003532DE">
        <w:rPr>
          <w:rFonts w:ascii="Arial" w:eastAsia="Times New Roman" w:hAnsi="Arial"/>
          <w:b/>
          <w:lang w:eastAsia="zh-CN"/>
        </w:rPr>
        <w:t xml:space="preserve">Figure </w:t>
      </w:r>
      <w:bookmarkEnd w:id="142"/>
      <w:r w:rsidRPr="003532DE">
        <w:rPr>
          <w:rFonts w:ascii="Arial" w:eastAsia="Times New Roman" w:hAnsi="Arial"/>
          <w:b/>
          <w:lang w:eastAsia="zh-CN"/>
        </w:rPr>
        <w:t>4.16.5.2-1: PCF initiated SM Policy Association Modification</w:t>
      </w:r>
    </w:p>
    <w:p w14:paraId="633D2630" w14:textId="486725E2"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This procedure may be triggered by a local decision of the PCF or based on triggers from other peers of the PCF (AF, NWDAF, CHF, UDR</w:t>
      </w:r>
      <w:ins w:id="143" w:author="Nokia47" w:date="2026-01-29T14:02:00Z" w16du:dateUtc="2026-01-29T08:32:00Z">
        <w:r w:rsidR="002E1298">
          <w:rPr>
            <w:rFonts w:eastAsia="Times New Roman"/>
            <w:lang w:eastAsia="zh-CN"/>
          </w:rPr>
          <w:t>, EIF</w:t>
        </w:r>
      </w:ins>
      <w:r w:rsidRPr="003532DE">
        <w:rPr>
          <w:rFonts w:eastAsia="Times New Roman"/>
          <w:lang w:eastAsia="zh-CN"/>
        </w:rPr>
        <w:t xml:space="preserve"> and TSCTSF):</w:t>
      </w:r>
    </w:p>
    <w:p w14:paraId="3BEED874"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An SM Policy Association is established, with the PCF as described in clause 4.16.4 before this procedure is triggered.</w:t>
      </w:r>
    </w:p>
    <w:p w14:paraId="54F2ABE3"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For local breakout roaming, the interaction with HPLMN (e.g. step 1b and step 2) is not used. In local breakout roaming, the V-PCF interacts with the UDR of the VPLMN.</w:t>
      </w:r>
    </w:p>
    <w:p w14:paraId="7CB903D2"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1a.</w:t>
      </w:r>
      <w:r w:rsidRPr="003532DE">
        <w:rPr>
          <w:rFonts w:eastAsia="Times New Roman"/>
          <w:lang w:eastAsia="zh-CN"/>
        </w:rPr>
        <w:tab/>
        <w:t xml:space="preserve">Alternatively, optionally, the AF, NEF or TSCTSF provides/revokes service information to the PCF e.g. due to AF session signalling, by invoking </w:t>
      </w:r>
      <w:proofErr w:type="spellStart"/>
      <w:r w:rsidRPr="003532DE">
        <w:rPr>
          <w:rFonts w:eastAsia="Times New Roman"/>
          <w:lang w:eastAsia="zh-CN"/>
        </w:rPr>
        <w:t>Npcf_PolicyAuthorization_Create</w:t>
      </w:r>
      <w:proofErr w:type="spellEnd"/>
      <w:r w:rsidRPr="003532DE">
        <w:rPr>
          <w:rFonts w:eastAsia="Times New Roman"/>
          <w:lang w:eastAsia="zh-CN"/>
        </w:rPr>
        <w:t xml:space="preserve"> Request or </w:t>
      </w:r>
      <w:proofErr w:type="spellStart"/>
      <w:r w:rsidRPr="003532DE">
        <w:rPr>
          <w:rFonts w:eastAsia="Times New Roman"/>
          <w:lang w:eastAsia="zh-CN"/>
        </w:rPr>
        <w:t>Npcf_PolicyAuthorization_Update</w:t>
      </w:r>
      <w:proofErr w:type="spellEnd"/>
      <w:r w:rsidRPr="003532DE">
        <w:rPr>
          <w:rFonts w:eastAsia="Times New Roman"/>
          <w:lang w:eastAsia="zh-CN"/>
        </w:rPr>
        <w:t xml:space="preserve"> Request or </w:t>
      </w:r>
      <w:proofErr w:type="spellStart"/>
      <w:r w:rsidRPr="003532DE">
        <w:rPr>
          <w:rFonts w:eastAsia="Times New Roman"/>
          <w:lang w:eastAsia="zh-CN"/>
        </w:rPr>
        <w:t>Npcf_PolicyAuthorization_Subscribe</w:t>
      </w:r>
      <w:proofErr w:type="spellEnd"/>
      <w:r w:rsidRPr="003532DE">
        <w:rPr>
          <w:rFonts w:eastAsia="Times New Roman"/>
          <w:lang w:eastAsia="zh-CN"/>
        </w:rPr>
        <w:t xml:space="preserve"> Request service operation. The PCF responds to the AF, NEF or TSCTSF.</w:t>
      </w:r>
    </w:p>
    <w:p w14:paraId="60D47FC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1b.</w:t>
      </w:r>
      <w:r w:rsidRPr="003532DE">
        <w:rPr>
          <w:rFonts w:eastAsia="Times New Roman"/>
          <w:lang w:eastAsia="zh-CN"/>
        </w:rPr>
        <w:tab/>
        <w:t>Alternatively, optionally, the CHF provides a Spending Limit Report to the PCF as described in clause 4.16.8. and responds to the CHF.</w:t>
      </w:r>
    </w:p>
    <w:p w14:paraId="533601AE"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1c.</w:t>
      </w:r>
      <w:r w:rsidRPr="003532DE">
        <w:rPr>
          <w:rFonts w:eastAsia="Times New Roman"/>
          <w:lang w:eastAsia="zh-CN"/>
        </w:rPr>
        <w:tab/>
        <w:t xml:space="preserve">Alternatively, optionally, the UDR notifies the PCF about a policy subscription change by invoking </w:t>
      </w:r>
      <w:proofErr w:type="spellStart"/>
      <w:r w:rsidRPr="003532DE">
        <w:rPr>
          <w:rFonts w:eastAsia="Times New Roman"/>
          <w:lang w:eastAsia="zh-CN"/>
        </w:rPr>
        <w:t>Nudr_DM_Notify</w:t>
      </w:r>
      <w:proofErr w:type="spellEnd"/>
      <w:r w:rsidRPr="003532DE">
        <w:rPr>
          <w:rFonts w:eastAsia="Times New Roman"/>
          <w:lang w:eastAsia="zh-CN"/>
        </w:rPr>
        <w:t xml:space="preserve"> (Notification correlation Id, Policy Data, SUPI, updated data, "PDU Session Policy Control Data" | "Remaining allowed Usage data"); if the PCF uses the 5G VN group data and subscribes to 5G VN group data change, the UDR notifies the PCF about the 5G VN group data change by invoking </w:t>
      </w:r>
      <w:proofErr w:type="spellStart"/>
      <w:r w:rsidRPr="003532DE">
        <w:rPr>
          <w:rFonts w:eastAsia="Times New Roman"/>
          <w:lang w:eastAsia="zh-CN"/>
        </w:rPr>
        <w:t>Nudr_DM_Notify</w:t>
      </w:r>
      <w:proofErr w:type="spellEnd"/>
      <w:r w:rsidRPr="003532DE">
        <w:rPr>
          <w:rFonts w:eastAsia="Times New Roman"/>
          <w:lang w:eastAsia="zh-CN"/>
        </w:rPr>
        <w:t xml:space="preserve"> (Notification correlation Id, Subscription Data, Group Data); if the PCF uses Non-3GPP Device Identifier Information and subscribes to Non-3GPP Device Identifier Information change, the UDR notifies the PCF about the Non-3GPP Device Identifier Information change by invoking </w:t>
      </w:r>
      <w:proofErr w:type="spellStart"/>
      <w:r w:rsidRPr="003532DE">
        <w:rPr>
          <w:rFonts w:eastAsia="Times New Roman"/>
          <w:lang w:eastAsia="zh-CN"/>
        </w:rPr>
        <w:t>Nudr_DM_Notify</w:t>
      </w:r>
      <w:proofErr w:type="spellEnd"/>
      <w:r w:rsidRPr="003532DE">
        <w:rPr>
          <w:rFonts w:eastAsia="Times New Roman"/>
          <w:lang w:eastAsia="zh-CN"/>
        </w:rPr>
        <w:t xml:space="preserve"> (Notification correlation Id, Application Data, Non-3GPP Device Identifier Information, SUPI, Non-3GPP Device Identifier). The PCF responds to the UDR.</w:t>
      </w:r>
    </w:p>
    <w:p w14:paraId="59EB3FA2" w14:textId="773F245E"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1d.</w:t>
      </w:r>
      <w:r w:rsidRPr="003532DE">
        <w:rPr>
          <w:rFonts w:eastAsia="Times New Roman"/>
          <w:lang w:eastAsia="zh-CN"/>
        </w:rPr>
        <w:tab/>
        <w:t>Alternatively, optionally, some internal event (e.g. timer, or local decision based on analytics information requested and received from NWDAF</w:t>
      </w:r>
      <w:ins w:id="144" w:author="Nokia47" w:date="2026-01-29T14:04:00Z" w16du:dateUtc="2026-01-29T08:34:00Z">
        <w:r w:rsidR="002D6845">
          <w:rPr>
            <w:rFonts w:eastAsia="Times New Roman"/>
            <w:lang w:eastAsia="zh-CN"/>
          </w:rPr>
          <w:t xml:space="preserve"> or local decision based on Energy Consumption information requested and received from EIF or OAM</w:t>
        </w:r>
      </w:ins>
      <w:r w:rsidRPr="003532DE">
        <w:rPr>
          <w:rFonts w:eastAsia="Times New Roman"/>
          <w:lang w:eastAsia="zh-CN"/>
        </w:rPr>
        <w:t xml:space="preserve">) occurs at the PCF. The analytics (i.e. Analytics ID) which can be requested from NWDAF are described in clause 6.1.1.3 </w:t>
      </w:r>
      <w:r w:rsidRPr="003532DE">
        <w:rPr>
          <w:rFonts w:eastAsia="Times New Roman"/>
          <w:lang w:eastAsia="en-GB"/>
        </w:rPr>
        <w:t>of</w:t>
      </w:r>
      <w:r w:rsidRPr="003532DE">
        <w:rPr>
          <w:rFonts w:eastAsia="Times New Roman"/>
          <w:lang w:eastAsia="zh-CN"/>
        </w:rPr>
        <w:t xml:space="preserve"> TS 23.503 [20].</w:t>
      </w:r>
    </w:p>
    <w:p w14:paraId="30F5185F"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5B4CB47"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 1:</w:t>
      </w:r>
      <w:r w:rsidRPr="003532DE">
        <w:rPr>
          <w:rFonts w:eastAsia="Times New Roman"/>
          <w:lang w:eastAsia="zh-CN"/>
        </w:rPr>
        <w:tab/>
        <w:t>The PCF ensures that information received in step 1 and 2 can be used by later policy decisions.</w:t>
      </w:r>
    </w:p>
    <w:p w14:paraId="43E749AB"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 2:</w:t>
      </w:r>
      <w:r w:rsidRPr="003532DE">
        <w:rPr>
          <w:rFonts w:eastAsia="Times New Roman"/>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1B020E06" w14:textId="77777777" w:rsidR="003532DE" w:rsidRDefault="003532DE" w:rsidP="003532DE">
      <w:pPr>
        <w:overflowPunct w:val="0"/>
        <w:autoSpaceDE w:val="0"/>
        <w:autoSpaceDN w:val="0"/>
        <w:adjustRightInd w:val="0"/>
        <w:ind w:left="568" w:hanging="284"/>
        <w:textAlignment w:val="baseline"/>
        <w:rPr>
          <w:ins w:id="145" w:author="Nokia47" w:date="2026-01-29T14:05:00Z" w16du:dateUtc="2026-01-29T08:35:00Z"/>
          <w:rFonts w:eastAsia="Times New Roman"/>
          <w:lang w:eastAsia="zh-CN"/>
        </w:rPr>
      </w:pPr>
      <w:r w:rsidRPr="003532DE">
        <w:rPr>
          <w:rFonts w:eastAsia="Times New Roman"/>
          <w:lang w:eastAsia="zh-CN"/>
        </w:rPr>
        <w:t>3.</w:t>
      </w:r>
      <w:r w:rsidRPr="003532DE">
        <w:rPr>
          <w:rFonts w:eastAsia="Times New Roman"/>
          <w:lang w:eastAsia="zh-CN"/>
        </w:rPr>
        <w:tab/>
        <w:t xml:space="preserve">The PCF makes a policy decision. The PCF may determine that updated or new policy information need to be sent to the SMF. In the non-roaming case, the PCF may also decide to subscribe to a new Analytics ID from NWDAF as described in clause 6.1.1.3 </w:t>
      </w:r>
      <w:r w:rsidRPr="003532DE">
        <w:rPr>
          <w:rFonts w:eastAsia="Times New Roman"/>
          <w:lang w:eastAsia="en-GB"/>
        </w:rPr>
        <w:t>of</w:t>
      </w:r>
      <w:r w:rsidRPr="003532DE">
        <w:rPr>
          <w:rFonts w:eastAsia="Times New Roman"/>
          <w:lang w:eastAsia="zh-CN"/>
        </w:rPr>
        <w:t xml:space="preserve"> TS 23.503 [20].</w:t>
      </w:r>
    </w:p>
    <w:p w14:paraId="4676EB0D" w14:textId="02BA36E0" w:rsidR="002D6845" w:rsidRPr="003532DE" w:rsidRDefault="002D6845" w:rsidP="002D6845">
      <w:pPr>
        <w:overflowPunct w:val="0"/>
        <w:autoSpaceDE w:val="0"/>
        <w:autoSpaceDN w:val="0"/>
        <w:adjustRightInd w:val="0"/>
        <w:ind w:left="568"/>
        <w:textAlignment w:val="baseline"/>
        <w:rPr>
          <w:rFonts w:eastAsia="Times New Roman"/>
          <w:lang w:eastAsia="zh-CN"/>
        </w:rPr>
      </w:pPr>
      <w:ins w:id="146" w:author="Nokia47" w:date="2026-01-29T14:05:00Z" w16du:dateUtc="2026-01-29T08:35:00Z">
        <w:r w:rsidRPr="00494188">
          <w:rPr>
            <w:rFonts w:eastAsia="Times New Roman"/>
            <w:lang w:eastAsia="en-GB"/>
          </w:rPr>
          <w:t xml:space="preserve">In the non-roaming case, the PCF may subscribe to </w:t>
        </w:r>
        <w:r w:rsidRPr="00494188">
          <w:t xml:space="preserve">Energy Consumption information </w:t>
        </w:r>
        <w:r w:rsidRPr="00494188">
          <w:rPr>
            <w:rFonts w:eastAsia="Times New Roman"/>
            <w:lang w:eastAsia="en-GB"/>
          </w:rPr>
          <w:t xml:space="preserve">from EIF </w:t>
        </w:r>
        <w:r>
          <w:rPr>
            <w:rFonts w:eastAsia="Times New Roman"/>
            <w:lang w:eastAsia="en-GB"/>
          </w:rPr>
          <w:t xml:space="preserve">or receive from OAM </w:t>
        </w:r>
        <w:r w:rsidRPr="00494188">
          <w:rPr>
            <w:rFonts w:eastAsia="Times New Roman"/>
            <w:lang w:eastAsia="en-GB"/>
          </w:rPr>
          <w:t xml:space="preserve">as </w:t>
        </w:r>
        <w:r>
          <w:rPr>
            <w:rFonts w:eastAsia="Times New Roman"/>
            <w:lang w:eastAsia="en-GB"/>
          </w:rPr>
          <w:t>described</w:t>
        </w:r>
        <w:r w:rsidRPr="00494188">
          <w:rPr>
            <w:rFonts w:eastAsia="Times New Roman"/>
            <w:lang w:eastAsia="en-GB"/>
          </w:rPr>
          <w:t xml:space="preserve"> in clause 6.1.1.X of TS 23.503 [20].</w:t>
        </w:r>
      </w:ins>
    </w:p>
    <w:p w14:paraId="38E0BB0C"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If the AF provided a Background Data Transfer Reference ID in step 1a, the PCF may retrieve it from the UDR by invoking the </w:t>
      </w:r>
      <w:proofErr w:type="spellStart"/>
      <w:r w:rsidRPr="003532DE">
        <w:rPr>
          <w:rFonts w:eastAsia="Times New Roman"/>
          <w:lang w:eastAsia="zh-CN"/>
        </w:rPr>
        <w:t>Nudr_DM_Query</w:t>
      </w:r>
      <w:proofErr w:type="spellEnd"/>
      <w:r w:rsidRPr="003532DE">
        <w:rPr>
          <w:rFonts w:eastAsia="Times New Roman"/>
          <w:lang w:eastAsia="zh-CN"/>
        </w:rPr>
        <w:t xml:space="preserve"> (BDT Reference Id, Policy Data, Background Data Transfer) service.</w:t>
      </w:r>
    </w:p>
    <w:p w14:paraId="20747E0C"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 xml:space="preserve">If the PCF has determined that SMF needs updated policy information in step 3 or if the PCF has received a Port Management Information Container for the PDU Session and related port number from the AF or TSCTSF in step 1a, the PCF issues a </w:t>
      </w:r>
      <w:proofErr w:type="spellStart"/>
      <w:r w:rsidRPr="003532DE">
        <w:rPr>
          <w:rFonts w:eastAsia="Times New Roman"/>
          <w:lang w:eastAsia="zh-CN"/>
        </w:rPr>
        <w:t>Npcf_SMPolicyControl_UpdateNotify</w:t>
      </w:r>
      <w:proofErr w:type="spellEnd"/>
      <w:r w:rsidRPr="003532DE">
        <w:rPr>
          <w:rFonts w:eastAsia="Times New Roman"/>
          <w:lang w:eastAsia="zh-CN"/>
        </w:rPr>
        <w:t xml:space="preserve"> request with possibly updated policy information about the PDU Session.</w:t>
      </w:r>
    </w:p>
    <w:p w14:paraId="30145F2A"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If the PCF has received a subscription for 5GS Bridge/Router information Notification in Step 1a, the PCF can include a subscription for SMF event for "5GS Bridge/Router information" associated with the PDU Session into the </w:t>
      </w:r>
      <w:proofErr w:type="spellStart"/>
      <w:r w:rsidRPr="003532DE">
        <w:rPr>
          <w:rFonts w:eastAsia="Times New Roman"/>
          <w:lang w:eastAsia="zh-CN"/>
        </w:rPr>
        <w:t>Npcf_SMPolicyControl_UpdateNotify</w:t>
      </w:r>
      <w:proofErr w:type="spellEnd"/>
      <w:r w:rsidRPr="003532DE">
        <w:rPr>
          <w:rFonts w:eastAsia="Times New Roman"/>
          <w:lang w:eastAsia="zh-CN"/>
        </w:rPr>
        <w:t xml:space="preserve"> request. In this case, if the SMF has stored the 5GS Bridge/Router information and has not reported the event to the PCF, the SMF notifies the PCF for the event of "5GS Bridge/Router Information</w:t>
      </w:r>
      <w:r w:rsidRPr="003532DE" w:rsidDel="001C76FE">
        <w:rPr>
          <w:rFonts w:eastAsia="Times New Roman"/>
          <w:lang w:eastAsia="zh-CN"/>
        </w:rPr>
        <w:t xml:space="preserve"> </w:t>
      </w:r>
      <w:r w:rsidRPr="003532DE">
        <w:rPr>
          <w:rFonts w:eastAsia="Times New Roman"/>
          <w:lang w:eastAsia="zh-CN"/>
        </w:rPr>
        <w:t>".</w:t>
      </w:r>
    </w:p>
    <w:p w14:paraId="189388B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If the PCF has received a </w:t>
      </w:r>
      <w:proofErr w:type="spellStart"/>
      <w:r w:rsidRPr="003532DE">
        <w:rPr>
          <w:rFonts w:eastAsia="Times New Roman"/>
          <w:lang w:eastAsia="zh-CN"/>
        </w:rPr>
        <w:t>Npcf_PolicyAuthorization_Unsubscribe</w:t>
      </w:r>
      <w:proofErr w:type="spellEnd"/>
      <w:r w:rsidRPr="003532DE">
        <w:rPr>
          <w:rFonts w:eastAsia="Times New Roman"/>
          <w:lang w:eastAsia="zh-CN"/>
        </w:rPr>
        <w:t xml:space="preserve"> request to unsubscribe for 5GS Bridge/Router information Notification, the PCF can remove the subscription for SMF event for "5GS Bridge/Router information" associated with the PDU Session and issue a </w:t>
      </w:r>
      <w:proofErr w:type="spellStart"/>
      <w:r w:rsidRPr="003532DE">
        <w:rPr>
          <w:rFonts w:eastAsia="Times New Roman"/>
          <w:lang w:eastAsia="zh-CN"/>
        </w:rPr>
        <w:t>Npcf_SMPolicyControl_UpdateNotify</w:t>
      </w:r>
      <w:proofErr w:type="spellEnd"/>
      <w:r w:rsidRPr="003532DE">
        <w:rPr>
          <w:rFonts w:eastAsia="Times New Roman"/>
          <w:lang w:eastAsia="zh-CN"/>
        </w:rPr>
        <w:t xml:space="preserve"> request with the updated policy information about the PDU Session.</w:t>
      </w:r>
    </w:p>
    <w:p w14:paraId="6EF02EF0"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 3:</w:t>
      </w:r>
      <w:r w:rsidRPr="003532DE">
        <w:rPr>
          <w:rFonts w:eastAsia="Times New Roman"/>
          <w:lang w:eastAsia="zh-CN"/>
        </w:rPr>
        <w:tab/>
        <w:t xml:space="preserve">If the TSCTSF receives a Requested 5GS delay and the TSCTSF does not have the 5GS Bridge/Router information for the AF-session, the TSCTSF can subscribe for the 5GS Bridge/Router information from the PCF by triggering a </w:t>
      </w:r>
      <w:proofErr w:type="spellStart"/>
      <w:r w:rsidRPr="003532DE">
        <w:rPr>
          <w:rFonts w:eastAsia="Times New Roman"/>
          <w:lang w:eastAsia="zh-CN"/>
        </w:rPr>
        <w:t>Npcf_PolicyAuthorization_Subscribe</w:t>
      </w:r>
      <w:proofErr w:type="spellEnd"/>
      <w:r w:rsidRPr="003532DE">
        <w:rPr>
          <w:rFonts w:eastAsia="Times New Roman"/>
          <w:lang w:eastAsia="zh-CN"/>
        </w:rPr>
        <w:t xml:space="preserve"> request.</w:t>
      </w:r>
    </w:p>
    <w:p w14:paraId="0F45AD5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If the PCF has received a subscription to notification on BAT offset along with the TSC Assistance Container from TSCTSF in step 1a, the PCF can include a subscription to notification on BAT offset associated with the PDU Session into the </w:t>
      </w:r>
      <w:proofErr w:type="spellStart"/>
      <w:r w:rsidRPr="003532DE">
        <w:rPr>
          <w:rFonts w:eastAsia="Times New Roman"/>
          <w:lang w:eastAsia="zh-CN"/>
        </w:rPr>
        <w:t>Npcf_SMPolicyControl_UpdateNotify</w:t>
      </w:r>
      <w:proofErr w:type="spellEnd"/>
      <w:r w:rsidRPr="003532DE">
        <w:rPr>
          <w:rFonts w:eastAsia="Times New Roman"/>
          <w:lang w:eastAsia="zh-CN"/>
        </w:rPr>
        <w:t xml:space="preserve"> request.</w:t>
      </w:r>
    </w:p>
    <w:p w14:paraId="7F16C747"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5.</w:t>
      </w:r>
      <w:r w:rsidRPr="003532DE">
        <w:rPr>
          <w:rFonts w:eastAsia="Times New Roman"/>
          <w:lang w:eastAsia="zh-CN"/>
        </w:rPr>
        <w:tab/>
        <w:t xml:space="preserve">The SMF acknowledges the PCF request with a </w:t>
      </w:r>
      <w:proofErr w:type="spellStart"/>
      <w:r w:rsidRPr="003532DE">
        <w:rPr>
          <w:rFonts w:eastAsia="Times New Roman"/>
          <w:lang w:eastAsia="zh-CN"/>
        </w:rPr>
        <w:t>Npcf_SMPolicyControl_UpdateNotify</w:t>
      </w:r>
      <w:proofErr w:type="spellEnd"/>
      <w:r w:rsidRPr="003532DE">
        <w:rPr>
          <w:rFonts w:eastAsia="Times New Roman"/>
          <w:lang w:eastAsia="zh-CN"/>
        </w:rPr>
        <w:t xml:space="preserve"> response.</w:t>
      </w:r>
    </w:p>
    <w:p w14:paraId="27E7DA3E" w14:textId="77777777" w:rsidR="003532DE" w:rsidRDefault="003532DE" w:rsidP="003532DE">
      <w:pPr>
        <w:overflowPunct w:val="0"/>
        <w:autoSpaceDE w:val="0"/>
        <w:autoSpaceDN w:val="0"/>
        <w:adjustRightInd w:val="0"/>
        <w:ind w:left="568" w:hanging="284"/>
        <w:textAlignment w:val="baseline"/>
        <w:rPr>
          <w:rFonts w:eastAsia="Times New Roman"/>
          <w:lang w:eastAsia="zh-CN"/>
        </w:rPr>
      </w:pPr>
      <w:bookmarkStart w:id="147" w:name="_Toc20204240"/>
      <w:r w:rsidRPr="003532DE">
        <w:rPr>
          <w:rFonts w:eastAsia="Times New Roman"/>
          <w:lang w:eastAsia="zh-CN"/>
        </w:rPr>
        <w:tab/>
        <w:t xml:space="preserve">If the </w:t>
      </w:r>
      <w:proofErr w:type="spellStart"/>
      <w:r w:rsidRPr="003532DE">
        <w:rPr>
          <w:rFonts w:eastAsia="Times New Roman"/>
          <w:lang w:eastAsia="zh-CN"/>
        </w:rPr>
        <w:t>Npcf_SMPolicyControl_UpdateNotify</w:t>
      </w:r>
      <w:proofErr w:type="spellEnd"/>
      <w:r w:rsidRPr="003532DE">
        <w:rPr>
          <w:rFonts w:eastAsia="Times New Roman"/>
          <w:lang w:eastAsia="zh-CN"/>
        </w:rPr>
        <w:t xml:space="preserve"> request is received from new PCF instance in the PCF Set, the SMF store the SM policy association towards the new PCF instance.</w:t>
      </w:r>
    </w:p>
    <w:p w14:paraId="3D5D87D8" w14:textId="77777777" w:rsidR="003532DE" w:rsidRDefault="003532DE" w:rsidP="003532DE">
      <w:pPr>
        <w:pStyle w:val="CRSeparator"/>
      </w:pPr>
      <w:r w:rsidRPr="00CE4669">
        <w:t>==============Next change==============</w:t>
      </w:r>
    </w:p>
    <w:p w14:paraId="1C149ECE"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p>
    <w:p w14:paraId="04AC4249" w14:textId="77777777" w:rsidR="003532DE" w:rsidRPr="003532DE" w:rsidRDefault="003532DE" w:rsidP="003532D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48" w:name="_CR4_16_6"/>
      <w:bookmarkStart w:id="149" w:name="_Toc27894932"/>
      <w:bookmarkStart w:id="150" w:name="_Toc36192013"/>
      <w:bookmarkStart w:id="151" w:name="_Toc45193103"/>
      <w:bookmarkStart w:id="152" w:name="_Toc47592735"/>
      <w:bookmarkStart w:id="153" w:name="_Toc51834822"/>
      <w:bookmarkStart w:id="154" w:name="_Toc217027117"/>
      <w:bookmarkEnd w:id="148"/>
      <w:r w:rsidRPr="003532DE">
        <w:rPr>
          <w:rFonts w:ascii="Arial" w:eastAsia="Times New Roman" w:hAnsi="Arial"/>
          <w:sz w:val="28"/>
          <w:lang w:eastAsia="zh-CN"/>
        </w:rPr>
        <w:t>4.16.6</w:t>
      </w:r>
      <w:r w:rsidRPr="003532DE">
        <w:rPr>
          <w:rFonts w:ascii="Arial" w:eastAsia="Times New Roman" w:hAnsi="Arial"/>
          <w:sz w:val="28"/>
          <w:lang w:eastAsia="zh-CN"/>
        </w:rPr>
        <w:tab/>
      </w:r>
      <w:r w:rsidRPr="003532DE">
        <w:rPr>
          <w:rFonts w:ascii="Arial" w:eastAsia="Times New Roman" w:hAnsi="Arial"/>
          <w:sz w:val="28"/>
          <w:lang w:eastAsia="en-GB"/>
        </w:rPr>
        <w:t>SM Policy</w:t>
      </w:r>
      <w:r w:rsidRPr="003532DE">
        <w:rPr>
          <w:rFonts w:ascii="Arial" w:eastAsia="Times New Roman" w:hAnsi="Arial"/>
          <w:sz w:val="28"/>
          <w:lang w:eastAsia="zh-CN"/>
        </w:rPr>
        <w:t xml:space="preserve"> Association Termination</w:t>
      </w:r>
      <w:bookmarkEnd w:id="147"/>
      <w:bookmarkEnd w:id="149"/>
      <w:bookmarkEnd w:id="150"/>
      <w:bookmarkEnd w:id="151"/>
      <w:bookmarkEnd w:id="152"/>
      <w:bookmarkEnd w:id="153"/>
      <w:bookmarkEnd w:id="154"/>
    </w:p>
    <w:p w14:paraId="5F77A21D"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32DE">
        <w:rPr>
          <w:rFonts w:ascii="Arial" w:eastAsia="Times New Roman" w:hAnsi="Arial"/>
          <w:b/>
          <w:lang w:eastAsia="en-GB"/>
        </w:rPr>
        <w:object w:dxaOrig="9923" w:dyaOrig="6518" w14:anchorId="70BC4865">
          <v:shape id="_x0000_i1033" type="#_x0000_t75" style="width:448.5pt;height:326pt" o:ole="">
            <v:imagedata r:id="rId32" o:title="" cropleft="3744f" cropright="2621f"/>
          </v:shape>
          <o:OLEObject Type="Embed" ProgID="Word.Picture.8" ShapeID="_x0000_i1033" DrawAspect="Content" ObjectID="_1832307053" r:id="rId33"/>
        </w:object>
      </w:r>
    </w:p>
    <w:p w14:paraId="0B932A33"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en-GB"/>
        </w:rPr>
      </w:pPr>
      <w:bookmarkStart w:id="155" w:name="_CRFigure4_16_61"/>
      <w:r w:rsidRPr="003532DE">
        <w:rPr>
          <w:rFonts w:ascii="Arial" w:eastAsia="Times New Roman" w:hAnsi="Arial"/>
          <w:b/>
          <w:lang w:eastAsia="en-GB"/>
        </w:rPr>
        <w:t xml:space="preserve">Figure </w:t>
      </w:r>
      <w:bookmarkEnd w:id="155"/>
      <w:r w:rsidRPr="003532DE">
        <w:rPr>
          <w:rFonts w:ascii="Arial" w:eastAsia="Times New Roman" w:hAnsi="Arial"/>
          <w:b/>
          <w:lang w:eastAsia="en-GB"/>
        </w:rPr>
        <w:t>4.16.6-1: SM Policy Association Termination</w:t>
      </w:r>
    </w:p>
    <w:p w14:paraId="27C69D14"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en-GB"/>
        </w:rPr>
        <w:t>This procedure concerns both roaming and non-roaming scenarios.</w:t>
      </w:r>
    </w:p>
    <w:p w14:paraId="0984C4BD" w14:textId="77777777" w:rsidR="003532DE" w:rsidRPr="003532DE" w:rsidRDefault="003532DE" w:rsidP="003532DE">
      <w:pPr>
        <w:overflowPunct w:val="0"/>
        <w:autoSpaceDE w:val="0"/>
        <w:autoSpaceDN w:val="0"/>
        <w:adjustRightInd w:val="0"/>
        <w:textAlignment w:val="baseline"/>
        <w:rPr>
          <w:rFonts w:eastAsia="Times New Roman"/>
          <w:lang w:eastAsia="en-GB"/>
        </w:rPr>
      </w:pPr>
      <w:r w:rsidRPr="003532DE">
        <w:rPr>
          <w:rFonts w:eastAsia="Times New Roman"/>
          <w:lang w:eastAsia="en-GB"/>
        </w:rPr>
        <w:t xml:space="preserve">In the non-roaming </w:t>
      </w:r>
      <w:proofErr w:type="gramStart"/>
      <w:r w:rsidRPr="003532DE">
        <w:rPr>
          <w:rFonts w:eastAsia="Times New Roman"/>
          <w:lang w:eastAsia="en-GB"/>
        </w:rPr>
        <w:t>case</w:t>
      </w:r>
      <w:proofErr w:type="gramEnd"/>
      <w:r w:rsidRPr="003532DE">
        <w:rPr>
          <w:rFonts w:eastAsia="Times New Roman"/>
          <w:lang w:eastAsia="en-GB"/>
        </w:rPr>
        <w:t xml:space="preserve"> the V-PCF is not involved. In the local breakout roaming case, the H-PCF is not involved. In the home routed roaming case, the V-PCF is not </w:t>
      </w:r>
      <w:proofErr w:type="gramStart"/>
      <w:r w:rsidRPr="003532DE">
        <w:rPr>
          <w:rFonts w:eastAsia="Times New Roman"/>
          <w:lang w:eastAsia="en-GB"/>
        </w:rPr>
        <w:t>involved</w:t>
      </w:r>
      <w:proofErr w:type="gramEnd"/>
      <w:r w:rsidRPr="003532DE">
        <w:rPr>
          <w:rFonts w:eastAsia="Times New Roman"/>
          <w:lang w:eastAsia="en-GB"/>
        </w:rPr>
        <w:t xml:space="preserve"> and the H-PCF interacts only with the H-SMF.</w:t>
      </w:r>
    </w:p>
    <w:p w14:paraId="457C2A2D"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The procedure for Session Management Policy Termination may be initiated by:</w:t>
      </w:r>
    </w:p>
    <w:p w14:paraId="476ADDEF"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w:t>
      </w:r>
      <w:r w:rsidRPr="003532DE">
        <w:rPr>
          <w:rFonts w:eastAsia="Times New Roman"/>
          <w:lang w:eastAsia="zh-CN"/>
        </w:rPr>
        <w:tab/>
        <w:t>(Case A) the PCF.</w:t>
      </w:r>
    </w:p>
    <w:p w14:paraId="69D0EEA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w:t>
      </w:r>
      <w:r w:rsidRPr="003532DE">
        <w:rPr>
          <w:rFonts w:eastAsia="Times New Roman"/>
          <w:lang w:eastAsia="zh-CN"/>
        </w:rPr>
        <w:tab/>
        <w:t>(Case B) the SMF.</w:t>
      </w:r>
    </w:p>
    <w:p w14:paraId="0F5FFB19"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For local breakout roaming, the interaction with HPLMN (e.g. step 6) is not used. In local breakout roaming, the V-PCF interacts with the UDR of the VPLMN.</w:t>
      </w:r>
    </w:p>
    <w:p w14:paraId="7030A8AC"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 xml:space="preserve">(Case A) </w:t>
      </w:r>
      <w:r w:rsidRPr="003532DE">
        <w:rPr>
          <w:rFonts w:eastAsia="Times New Roman"/>
          <w:lang w:eastAsia="ko-KR"/>
        </w:rPr>
        <w:t xml:space="preserve">The PCF may invoke the </w:t>
      </w:r>
      <w:proofErr w:type="spellStart"/>
      <w:r w:rsidRPr="003532DE">
        <w:rPr>
          <w:rFonts w:eastAsia="Times New Roman"/>
          <w:lang w:eastAsia="ko-KR"/>
        </w:rPr>
        <w:t>Npcf_SMPolicyControl_UpdateNotify</w:t>
      </w:r>
      <w:proofErr w:type="spellEnd"/>
      <w:r w:rsidRPr="003532DE">
        <w:rPr>
          <w:rFonts w:eastAsia="Times New Roman"/>
          <w:lang w:eastAsia="ko-KR"/>
        </w:rPr>
        <w:t xml:space="preserve"> service operation to request the release of </w:t>
      </w:r>
      <w:r w:rsidRPr="003532DE">
        <w:rPr>
          <w:rFonts w:eastAsia="Times New Roman"/>
          <w:lang w:eastAsia="zh-CN"/>
        </w:rPr>
        <w:t>a</w:t>
      </w:r>
      <w:r w:rsidRPr="003532DE">
        <w:rPr>
          <w:rFonts w:eastAsia="Times New Roman"/>
          <w:lang w:eastAsia="ko-KR"/>
        </w:rPr>
        <w:t xml:space="preserve"> PDU Session</w:t>
      </w:r>
      <w:r w:rsidRPr="003532DE">
        <w:rPr>
          <w:rFonts w:eastAsia="Times New Roman"/>
          <w:lang w:eastAsia="zh-CN"/>
        </w:rPr>
        <w:t>. The SMF acknowledges the request.</w:t>
      </w:r>
    </w:p>
    <w:p w14:paraId="15C3D057"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rest of the procedure corresponds to both Case A &amp;B.</w:t>
      </w:r>
    </w:p>
    <w:p w14:paraId="141C44D8"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 xml:space="preserve">The SMF may invoke the </w:t>
      </w:r>
      <w:proofErr w:type="spellStart"/>
      <w:r w:rsidRPr="003532DE">
        <w:rPr>
          <w:rFonts w:eastAsia="Times New Roman"/>
          <w:lang w:eastAsia="zh-CN"/>
        </w:rPr>
        <w:t>Npcf_SMPolicyControl_Delete</w:t>
      </w:r>
      <w:proofErr w:type="spellEnd"/>
      <w:r w:rsidRPr="003532DE">
        <w:rPr>
          <w:rFonts w:eastAsia="Times New Roman"/>
          <w:lang w:eastAsia="zh-CN"/>
        </w:rPr>
        <w:t xml:space="preserve"> service operation to request the deletion of the SM Policy Association with the PCF. The SMF provides relevant information to the PCF.</w:t>
      </w:r>
    </w:p>
    <w:p w14:paraId="1B89BE87"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When receiving the request from step2, the PCF finds the PCC Rules that require an AF to be notified and removes PCC Rules for the PDU Session.</w:t>
      </w:r>
    </w:p>
    <w:p w14:paraId="0E5F136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If the SMF reported accumulated usage for the PDU session in step 1 the PCF deducts the value from the remaining allowed usage for the subscriber, DNN and S-NSSAI in the UDR by invoking </w:t>
      </w:r>
      <w:proofErr w:type="spellStart"/>
      <w:r w:rsidRPr="003532DE">
        <w:rPr>
          <w:rFonts w:eastAsia="Times New Roman"/>
          <w:lang w:eastAsia="zh-CN"/>
        </w:rPr>
        <w:t>Nudr_DM_Update</w:t>
      </w:r>
      <w:proofErr w:type="spellEnd"/>
      <w:r w:rsidRPr="003532DE">
        <w:rPr>
          <w:rFonts w:eastAsia="Times New Roman"/>
          <w:lang w:eastAsia="zh-CN"/>
        </w:rPr>
        <w:t xml:space="preserve"> (SUPI, DNN, S-NSSAI, Policy Data, Remaining allowed Usage data, updated data) service operation.</w:t>
      </w:r>
    </w:p>
    <w:p w14:paraId="7077AEB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If the SMF reported accumulated usage for a MK(s) in step 1 the PCF deducts the value from the remaining allowed usage for the MK in the UDR by invoking </w:t>
      </w:r>
      <w:proofErr w:type="spellStart"/>
      <w:r w:rsidRPr="003532DE">
        <w:rPr>
          <w:rFonts w:eastAsia="Times New Roman"/>
          <w:lang w:eastAsia="zh-CN"/>
        </w:rPr>
        <w:t>Nudr_DM_Update</w:t>
      </w:r>
      <w:proofErr w:type="spellEnd"/>
      <w:r w:rsidRPr="003532DE">
        <w:rPr>
          <w:rFonts w:eastAsia="Times New Roman"/>
          <w:lang w:eastAsia="zh-CN"/>
        </w:rPr>
        <w:t xml:space="preserve"> (SUPI, DNN, S-NSSAI, Policy Data, Remaining allowed Usage data, updated data (including MK(s))) service operation.</w:t>
      </w:r>
    </w:p>
    <w:p w14:paraId="3A762541"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w:t>
      </w:r>
      <w:r w:rsidRPr="003532DE">
        <w:rPr>
          <w:rFonts w:eastAsia="Times New Roman"/>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617FFDD0"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The SMF removes all policy information about the PDU Session associated with the PDU Session.</w:t>
      </w:r>
    </w:p>
    <w:p w14:paraId="0638EE2E"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en-GB"/>
        </w:rPr>
      </w:pPr>
      <w:r w:rsidRPr="003532DE">
        <w:rPr>
          <w:rFonts w:eastAsia="Times New Roman"/>
          <w:lang w:eastAsia="zh-CN"/>
        </w:rPr>
        <w:t>5.</w:t>
      </w:r>
      <w:r w:rsidRPr="003532DE">
        <w:rPr>
          <w:rFonts w:eastAsia="Times New Roman"/>
          <w:lang w:eastAsia="zh-CN"/>
        </w:rPr>
        <w:tab/>
        <w:t>The PCF notifies the AF as explained in clause 7.3.1 steps 6-7 of TS 23.203 </w:t>
      </w:r>
      <w:r w:rsidRPr="003532DE">
        <w:rPr>
          <w:rFonts w:eastAsia="Times New Roman"/>
          <w:lang w:eastAsia="en-GB"/>
        </w:rPr>
        <w:t>[24].</w:t>
      </w:r>
    </w:p>
    <w:p w14:paraId="5116177A"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The PCF may invoke </w:t>
      </w:r>
      <w:proofErr w:type="spellStart"/>
      <w:r w:rsidRPr="003532DE">
        <w:rPr>
          <w:rFonts w:eastAsia="Times New Roman"/>
          <w:lang w:eastAsia="zh-CN"/>
        </w:rPr>
        <w:t>Nbsf_Management_Deregister</w:t>
      </w:r>
      <w:proofErr w:type="spellEnd"/>
      <w:r w:rsidRPr="003532DE">
        <w:rPr>
          <w:rFonts w:eastAsia="Times New Roman"/>
          <w:lang w:eastAsia="zh-CN"/>
        </w:rPr>
        <w:t xml:space="preserve"> service operation to delete the binding created in BSF.</w:t>
      </w:r>
    </w:p>
    <w:p w14:paraId="578F8912"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PCF may report that a SM Policy Association is terminated as described in clause 4.16.14.2.</w:t>
      </w:r>
    </w:p>
    <w:p w14:paraId="388A6B01" w14:textId="77777777" w:rsidR="003532DE" w:rsidRDefault="003532DE" w:rsidP="003532DE">
      <w:pPr>
        <w:overflowPunct w:val="0"/>
        <w:autoSpaceDE w:val="0"/>
        <w:autoSpaceDN w:val="0"/>
        <w:adjustRightInd w:val="0"/>
        <w:ind w:left="568" w:hanging="284"/>
        <w:textAlignment w:val="baseline"/>
        <w:rPr>
          <w:ins w:id="156" w:author="Nokia47" w:date="2026-01-29T14:05:00Z" w16du:dateUtc="2026-01-29T08:35:00Z"/>
          <w:rFonts w:eastAsia="Times New Roman"/>
          <w:lang w:eastAsia="zh-CN"/>
        </w:rPr>
      </w:pPr>
      <w:r w:rsidRPr="003532DE">
        <w:rPr>
          <w:rFonts w:eastAsia="Times New Roman"/>
          <w:lang w:eastAsia="zh-CN"/>
        </w:rPr>
        <w:tab/>
        <w:t>In the non-roaming case, the PCF may unsubscribe to analytics from NWDAF.</w:t>
      </w:r>
    </w:p>
    <w:p w14:paraId="58CCBA45" w14:textId="34F5919E" w:rsidR="002D6845" w:rsidRPr="003532DE" w:rsidRDefault="002D6845" w:rsidP="002D6845">
      <w:pPr>
        <w:overflowPunct w:val="0"/>
        <w:autoSpaceDE w:val="0"/>
        <w:autoSpaceDN w:val="0"/>
        <w:adjustRightInd w:val="0"/>
        <w:ind w:left="568"/>
        <w:textAlignment w:val="baseline"/>
        <w:rPr>
          <w:rFonts w:eastAsia="Times New Roman"/>
          <w:lang w:eastAsia="en-GB"/>
        </w:rPr>
      </w:pPr>
      <w:ins w:id="157" w:author="Nokia47" w:date="2026-01-29T14:05:00Z" w16du:dateUtc="2026-01-29T08:35:00Z">
        <w:r w:rsidRPr="003532DE">
          <w:rPr>
            <w:rFonts w:eastAsia="Times New Roman"/>
            <w:lang w:eastAsia="en-GB"/>
          </w:rPr>
          <w:t xml:space="preserve">In the non-roaming case, the PCF may unsubscribe to </w:t>
        </w:r>
        <w:r>
          <w:rPr>
            <w:rFonts w:eastAsia="Times New Roman"/>
            <w:lang w:eastAsia="en-GB"/>
          </w:rPr>
          <w:t>Energy Consumption information</w:t>
        </w:r>
        <w:r w:rsidRPr="003532DE">
          <w:rPr>
            <w:rFonts w:eastAsia="Times New Roman"/>
            <w:lang w:eastAsia="en-GB"/>
          </w:rPr>
          <w:t xml:space="preserve"> from </w:t>
        </w:r>
        <w:r>
          <w:rPr>
            <w:rFonts w:eastAsia="Times New Roman"/>
            <w:lang w:eastAsia="en-GB"/>
          </w:rPr>
          <w:t>EIF</w:t>
        </w:r>
        <w:r w:rsidRPr="003532DE">
          <w:rPr>
            <w:rFonts w:eastAsia="Times New Roman"/>
            <w:lang w:eastAsia="en-GB"/>
          </w:rPr>
          <w:t>.</w:t>
        </w:r>
      </w:ins>
    </w:p>
    <w:p w14:paraId="3137DBAF"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6.</w:t>
      </w:r>
      <w:r w:rsidRPr="003532DE">
        <w:rPr>
          <w:rFonts w:eastAsia="Times New Roman"/>
          <w:lang w:eastAsia="zh-CN"/>
        </w:rPr>
        <w:tab/>
        <w:t>The PCF may invoke the procedure defined in clause 4.16.8 to unsubscribe to policy counter status reporting (If this is the last PDU Session for this subscriber requiring policy counter status reporting) or to modify the subscription to policy counter status reporting, (if any remaining existing PDU Sessions for this subscriber requires policy counter status reporting).</w:t>
      </w:r>
    </w:p>
    <w:p w14:paraId="46F385A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7.</w:t>
      </w:r>
      <w:r w:rsidRPr="003532DE">
        <w:rPr>
          <w:rFonts w:eastAsia="Times New Roman"/>
          <w:lang w:eastAsia="zh-CN"/>
        </w:rPr>
        <w:tab/>
        <w:t>The PCF removes the information related to the terminated PDU Session and acknowledges to the SMF that the PCF handling of the PDU Session has terminated. This interaction is the response to the SMF request in step 2.</w:t>
      </w:r>
    </w:p>
    <w:p w14:paraId="075ABFD8"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8.</w:t>
      </w:r>
      <w:r w:rsidRPr="003532DE">
        <w:rPr>
          <w:rFonts w:eastAsia="Times New Roman"/>
          <w:lang w:eastAsia="zh-CN"/>
        </w:rPr>
        <w:tab/>
        <w:t xml:space="preserve">Optionally, based on operator policies, as described in clause 6.1.1.4 of TS 23.503 [20], the PCF may store the policy counters and their statuses of spending limits information into the UDR by invoking </w:t>
      </w:r>
      <w:proofErr w:type="spellStart"/>
      <w:r w:rsidRPr="003532DE">
        <w:rPr>
          <w:rFonts w:eastAsia="Times New Roman"/>
          <w:lang w:eastAsia="zh-CN"/>
        </w:rPr>
        <w:t>Nudr_DM_Update</w:t>
      </w:r>
      <w:proofErr w:type="spellEnd"/>
      <w:r w:rsidRPr="003532DE">
        <w:rPr>
          <w:rFonts w:eastAsia="Times New Roman"/>
          <w:lang w:eastAsia="zh-CN"/>
        </w:rPr>
        <w:t>.</w:t>
      </w:r>
    </w:p>
    <w:p w14:paraId="3F7E7E16"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9.</w:t>
      </w:r>
      <w:r w:rsidRPr="003532DE">
        <w:rPr>
          <w:rFonts w:eastAsia="Times New Roman"/>
          <w:lang w:eastAsia="zh-CN"/>
        </w:rPr>
        <w:tab/>
        <w:t xml:space="preserve">The PCF may (e.g. if it is the last PDU Session on the (DNN, S-NSSAI) couple) unsubscribe to the notification of the PDU Session related data modification from the UDR by invoking </w:t>
      </w:r>
      <w:proofErr w:type="spellStart"/>
      <w:r w:rsidRPr="003532DE">
        <w:rPr>
          <w:rFonts w:eastAsia="Times New Roman"/>
          <w:lang w:eastAsia="zh-CN"/>
        </w:rPr>
        <w:t>Nudr_</w:t>
      </w:r>
      <w:r w:rsidRPr="003532DE">
        <w:rPr>
          <w:lang w:eastAsia="zh-CN"/>
        </w:rPr>
        <w:t>DM</w:t>
      </w:r>
      <w:r w:rsidRPr="003532DE">
        <w:rPr>
          <w:rFonts w:eastAsia="Times New Roman"/>
          <w:lang w:eastAsia="zh-CN"/>
        </w:rPr>
        <w:t>_Unsubscribe</w:t>
      </w:r>
      <w:proofErr w:type="spellEnd"/>
      <w:r w:rsidRPr="003532DE">
        <w:rPr>
          <w:rFonts w:eastAsia="Times New Roman"/>
          <w:lang w:eastAsia="zh-CN"/>
        </w:rPr>
        <w:t xml:space="preserve"> (Subscription Correlation Id) if it had subscribed such notification.</w:t>
      </w:r>
    </w:p>
    <w:p w14:paraId="1CDCD3E6" w14:textId="77777777" w:rsidR="003532DE" w:rsidRDefault="003532DE" w:rsidP="003532DE">
      <w:pPr>
        <w:pStyle w:val="CRSeparator"/>
      </w:pPr>
      <w:r w:rsidRPr="00CE4669">
        <w:t>==============Next change==============</w:t>
      </w:r>
    </w:p>
    <w:p w14:paraId="743C34E4" w14:textId="77777777" w:rsidR="003532DE" w:rsidRPr="003532DE" w:rsidRDefault="003532DE" w:rsidP="003532D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58" w:name="_Toc20204254"/>
      <w:bookmarkStart w:id="159" w:name="_Toc27894946"/>
      <w:bookmarkStart w:id="160" w:name="_Toc36192027"/>
      <w:bookmarkStart w:id="161" w:name="_Toc45193117"/>
      <w:bookmarkStart w:id="162" w:name="_Toc47592749"/>
      <w:bookmarkStart w:id="163" w:name="_Toc51834836"/>
      <w:bookmarkStart w:id="164" w:name="_Toc217027131"/>
      <w:r w:rsidRPr="003532DE">
        <w:rPr>
          <w:rFonts w:ascii="Arial" w:eastAsia="Times New Roman" w:hAnsi="Arial"/>
          <w:sz w:val="28"/>
          <w:lang w:eastAsia="zh-CN"/>
        </w:rPr>
        <w:t>4.16.11</w:t>
      </w:r>
      <w:r w:rsidRPr="003532DE">
        <w:rPr>
          <w:rFonts w:ascii="Arial" w:eastAsia="Times New Roman" w:hAnsi="Arial"/>
          <w:sz w:val="28"/>
          <w:lang w:eastAsia="zh-CN"/>
        </w:rPr>
        <w:tab/>
        <w:t>UE Policy Association Establishment</w:t>
      </w:r>
      <w:bookmarkEnd w:id="158"/>
      <w:bookmarkEnd w:id="159"/>
      <w:bookmarkEnd w:id="160"/>
      <w:bookmarkEnd w:id="161"/>
      <w:bookmarkEnd w:id="162"/>
      <w:bookmarkEnd w:id="163"/>
      <w:bookmarkEnd w:id="164"/>
    </w:p>
    <w:p w14:paraId="44C6115A" w14:textId="77777777" w:rsidR="003532DE" w:rsidRPr="003532DE"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65" w:name="_CR4_16_11_1"/>
      <w:bookmarkStart w:id="166" w:name="_Toc217027132"/>
      <w:bookmarkEnd w:id="165"/>
      <w:r w:rsidRPr="003532DE">
        <w:rPr>
          <w:rFonts w:ascii="Arial" w:eastAsia="Times New Roman" w:hAnsi="Arial"/>
          <w:sz w:val="24"/>
          <w:lang w:eastAsia="zh-CN"/>
        </w:rPr>
        <w:t>4.16.11.1</w:t>
      </w:r>
      <w:r w:rsidRPr="003532DE">
        <w:rPr>
          <w:rFonts w:ascii="Arial" w:eastAsia="Times New Roman" w:hAnsi="Arial"/>
          <w:sz w:val="24"/>
          <w:lang w:eastAsia="zh-CN"/>
        </w:rPr>
        <w:tab/>
        <w:t>General</w:t>
      </w:r>
      <w:bookmarkEnd w:id="166"/>
    </w:p>
    <w:p w14:paraId="7D9493B7"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The UE Policy Association Establishment procedure, which may be performed for a UE registered in the same AMF or different AMFs for 3GPP access and non-3GPP access, concerns the following scenarios:</w:t>
      </w:r>
    </w:p>
    <w:p w14:paraId="47F3D482"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UE initial registration with the network.</w:t>
      </w:r>
    </w:p>
    <w:p w14:paraId="702C50F9"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The AMF relocation with PCF change in handover procedure and registration procedure.</w:t>
      </w:r>
    </w:p>
    <w:p w14:paraId="6F2B40D0"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en-GB"/>
        </w:rPr>
      </w:pPr>
      <w:r w:rsidRPr="003532DE">
        <w:rPr>
          <w:rFonts w:eastAsia="Times New Roman"/>
          <w:lang w:eastAsia="en-GB"/>
        </w:rPr>
        <w:t>3.</w:t>
      </w:r>
      <w:r w:rsidRPr="003532DE">
        <w:rPr>
          <w:rFonts w:eastAsia="Times New Roman"/>
          <w:lang w:eastAsia="en-GB"/>
        </w:rPr>
        <w:tab/>
        <w:t>UE registration with 5GS when the UE moves from EPS to 5GS and there is no existing UE Policy Association between AMF and PCF for this UE.</w:t>
      </w:r>
    </w:p>
    <w:p w14:paraId="69625C2D"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A change of the value of the UE Policy Association indicator received from UDM from "disabled" to "enabled" while the UE is registered.</w:t>
      </w:r>
    </w:p>
    <w:p w14:paraId="7D772AD9" w14:textId="77777777" w:rsidR="003532DE" w:rsidRPr="003532DE" w:rsidRDefault="003532DE" w:rsidP="003532DE">
      <w:pPr>
        <w:overflowPunct w:val="0"/>
        <w:autoSpaceDE w:val="0"/>
        <w:autoSpaceDN w:val="0"/>
        <w:adjustRightInd w:val="0"/>
        <w:textAlignment w:val="baseline"/>
        <w:rPr>
          <w:rFonts w:eastAsia="Times New Roman"/>
          <w:lang w:eastAsia="en-GB"/>
        </w:rPr>
      </w:pPr>
      <w:r w:rsidRPr="003532DE">
        <w:rPr>
          <w:rFonts w:eastAsia="Times New Roman"/>
          <w:lang w:eastAsia="en-GB"/>
        </w:rPr>
        <w:t xml:space="preserve">The H-PCF may interact with the CHF in HPLMN to </w:t>
      </w:r>
      <w:proofErr w:type="gramStart"/>
      <w:r w:rsidRPr="003532DE">
        <w:rPr>
          <w:rFonts w:eastAsia="Times New Roman"/>
          <w:lang w:eastAsia="en-GB"/>
        </w:rPr>
        <w:t>make a decision</w:t>
      </w:r>
      <w:proofErr w:type="gramEnd"/>
      <w:r w:rsidRPr="003532DE">
        <w:rPr>
          <w:rFonts w:eastAsia="Times New Roman"/>
          <w:lang w:eastAsia="en-GB"/>
        </w:rPr>
        <w:t xml:space="preserve"> about UE Policies based on spending limits.</w:t>
      </w:r>
    </w:p>
    <w:p w14:paraId="5FB3B460"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zh-CN"/>
        </w:rPr>
      </w:pPr>
      <w:r w:rsidRPr="003532DE">
        <w:rPr>
          <w:rFonts w:ascii="Arial" w:eastAsia="Times New Roman" w:hAnsi="Arial"/>
          <w:b/>
          <w:lang w:eastAsia="en-GB"/>
        </w:rPr>
        <w:object w:dxaOrig="10382" w:dyaOrig="11785" w14:anchorId="082AFD18">
          <v:shape id="_x0000_i1034" type="#_x0000_t75" style="width:481pt;height:547pt" o:ole="">
            <v:imagedata r:id="rId34" o:title=""/>
          </v:shape>
          <o:OLEObject Type="Embed" ProgID="Visio.Drawing.15" ShapeID="_x0000_i1034" DrawAspect="Content" ObjectID="_1832307054" r:id="rId35"/>
        </w:object>
      </w:r>
    </w:p>
    <w:p w14:paraId="0C1BB64C"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167" w:name="_CRFigure4_16_111"/>
      <w:r w:rsidRPr="003532DE">
        <w:rPr>
          <w:rFonts w:ascii="Arial" w:eastAsia="Times New Roman" w:hAnsi="Arial"/>
          <w:b/>
          <w:lang w:eastAsia="zh-CN"/>
        </w:rPr>
        <w:t xml:space="preserve">Figure </w:t>
      </w:r>
      <w:bookmarkEnd w:id="167"/>
      <w:r w:rsidRPr="003532DE">
        <w:rPr>
          <w:rFonts w:ascii="Arial" w:eastAsia="Times New Roman" w:hAnsi="Arial"/>
          <w:b/>
          <w:lang w:eastAsia="zh-CN"/>
        </w:rPr>
        <w:t>4.16.11-1: UE Policy Association Establishment</w:t>
      </w:r>
    </w:p>
    <w:p w14:paraId="1E2D38E9"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This procedure concerns both roaming and non-roaming scenarios. The AMF stores the UE Policy Container in the UE Context when received from the UE.</w:t>
      </w:r>
    </w:p>
    <w:p w14:paraId="47ECF811"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 xml:space="preserve">In the non-roaming </w:t>
      </w:r>
      <w:proofErr w:type="gramStart"/>
      <w:r w:rsidRPr="003532DE">
        <w:rPr>
          <w:rFonts w:eastAsia="Times New Roman"/>
          <w:lang w:eastAsia="zh-CN"/>
        </w:rPr>
        <w:t>case</w:t>
      </w:r>
      <w:proofErr w:type="gramEnd"/>
      <w:r w:rsidRPr="003532DE">
        <w:rPr>
          <w:rFonts w:eastAsia="Times New Roman"/>
          <w:lang w:eastAsia="zh-CN"/>
        </w:rPr>
        <w:t xml:space="preserve"> the V-PCF is not </w:t>
      </w:r>
      <w:proofErr w:type="gramStart"/>
      <w:r w:rsidRPr="003532DE">
        <w:rPr>
          <w:rFonts w:eastAsia="Times New Roman"/>
          <w:lang w:eastAsia="zh-CN"/>
        </w:rPr>
        <w:t>involved</w:t>
      </w:r>
      <w:proofErr w:type="gramEnd"/>
      <w:r w:rsidRPr="003532DE">
        <w:rPr>
          <w:rFonts w:eastAsia="Times New Roman"/>
          <w:lang w:eastAsia="zh-CN"/>
        </w:rPr>
        <w:t xml:space="preserve"> and the role of the H-PCF is performed by the PCF. For the roaming scenarios, the V-PCF interacts with the </w:t>
      </w:r>
      <w:proofErr w:type="gramStart"/>
      <w:r w:rsidRPr="003532DE">
        <w:rPr>
          <w:rFonts w:eastAsia="Times New Roman"/>
          <w:lang w:eastAsia="zh-CN"/>
        </w:rPr>
        <w:t>AMF</w:t>
      </w:r>
      <w:proofErr w:type="gramEnd"/>
      <w:r w:rsidRPr="003532DE">
        <w:rPr>
          <w:rFonts w:eastAsia="Times New Roman"/>
          <w:lang w:eastAsia="zh-CN"/>
        </w:rPr>
        <w:t xml:space="preserve"> and the H-PCF interacts with the V-PCF:</w:t>
      </w:r>
    </w:p>
    <w:p w14:paraId="68F59192"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The AMF establishes UE Policy Association with the (V-)PCF considering the value of the UE Policy Association Indicator from UDM, the reception of the UE Policy Container from the UE and the AMF local configuration as defined in clause 6.1.2.2.5 of TS 23.503 [20].</w:t>
      </w:r>
    </w:p>
    <w:p w14:paraId="2FDE6F5F"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en-GB"/>
        </w:rPr>
      </w:pPr>
      <w:r w:rsidRPr="003532DE">
        <w:rPr>
          <w:rFonts w:eastAsia="Times New Roman"/>
          <w:lang w:eastAsia="en-GB"/>
        </w:rPr>
        <w:t>NOTE 1:</w:t>
      </w:r>
      <w:r w:rsidRPr="003532DE">
        <w:rPr>
          <w:rFonts w:eastAsia="Times New Roman"/>
          <w:lang w:eastAsia="en-GB"/>
        </w:rPr>
        <w:tab/>
        <w:t>In roaming scenario, the AMF local configuration can indicate whether UE Policy delivery is needed based on the roaming agreement with home PLMN of the UE as defined in TS 23.503 [20].</w:t>
      </w:r>
    </w:p>
    <w:p w14:paraId="0363677B"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 xml:space="preserve">The AMF sends a </w:t>
      </w:r>
      <w:proofErr w:type="spellStart"/>
      <w:r w:rsidRPr="003532DE">
        <w:rPr>
          <w:rFonts w:eastAsia="Times New Roman"/>
          <w:lang w:eastAsia="zh-CN"/>
        </w:rPr>
        <w:t>Npcf_UEPolicyControl</w:t>
      </w:r>
      <w:proofErr w:type="spellEnd"/>
      <w:r w:rsidRPr="003532DE">
        <w:rPr>
          <w:rFonts w:eastAsia="Times New Roman"/>
          <w:lang w:eastAsia="zh-CN"/>
        </w:rPr>
        <w:t xml:space="preserve"> Create Request with the following information: SUPI, may include Access Type and RAT, PEI, ULI, UE time zone, Serving Network (PLMN ID, or PLMN ID and NID, see clause 5.34 of TS 23.501 [2]), the Internal-Group-ID-list and UE Policy Container (the list of stored PSIs</w:t>
      </w:r>
      <w:r w:rsidRPr="003532DE">
        <w:rPr>
          <w:rFonts w:eastAsia="Times New Roman"/>
          <w:lang w:eastAsia="en-GB"/>
        </w:rPr>
        <w:t>, operating system identifier, Indication of UE support for ANDSP, indication of UE capability of reporting URSP rule enforcement to network, indication of support of URSP delivery in EPS).</w:t>
      </w:r>
      <w:r w:rsidRPr="003532DE">
        <w:rPr>
          <w:rFonts w:eastAsia="Times New Roman"/>
          <w:lang w:eastAsia="zh-CN"/>
        </w:rPr>
        <w:t xml:space="preserve"> In roaming scenario, based on operator policies, the AMF may provide to the V-PCF the PCF ID of the selected H-PCF. The V-PCF contacts the H-PCF. In roaming case, steps 3 and 4 are executed, otherwise step 5 follows.</w:t>
      </w:r>
    </w:p>
    <w:p w14:paraId="1785969A"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the AMF, based on configuration, is aware that the UE is accessing over a gNB using satellite backhaul, the AMF includes the Satellite backhaul category as described in clause 5.43 of TS 23.501 [2].</w:t>
      </w:r>
    </w:p>
    <w:p w14:paraId="7AEF5F45"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during UE initial registration the AMF receives from the UE the indication of support of N3IWF selection based on the slices the UE wishes to use over untrusted non-3GPP access and/or of UE support for TNGF selection based on the slices the UE wishes to use over trusted non-3GPP access, the AMF shall indicate to the PCF that the UE supports N3IWF selection based on the slices the UE wishes to use over untrusted non-3GPP access and/or UE support for TNGF selection based on the slices the UE wishes to use over trusted non-3GPP access. The AMF may request to the PCF to receive a notification when the provisioning in the UE of ANDSP/WLANSP with slice information has finished.</w:t>
      </w:r>
    </w:p>
    <w:p w14:paraId="4C26C54A"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 xml:space="preserve">The V-PCF forwards the information received from AMF in step 2 to the H-PCF. When a UE Policy Container is received at initial registration, the H-PCF may store the PEI, the </w:t>
      </w:r>
      <w:proofErr w:type="spellStart"/>
      <w:r w:rsidRPr="003532DE">
        <w:rPr>
          <w:rFonts w:eastAsia="Times New Roman"/>
          <w:lang w:eastAsia="zh-CN"/>
        </w:rPr>
        <w:t>OSId</w:t>
      </w:r>
      <w:proofErr w:type="spellEnd"/>
      <w:r w:rsidRPr="003532DE">
        <w:rPr>
          <w:rFonts w:eastAsia="Times New Roman"/>
          <w:lang w:eastAsia="zh-CN"/>
        </w:rPr>
        <w:t xml:space="preserve">, indication of UE capability of reporting URSP rule enforcement to network, indication of support of URSP delivery in EPS or the indication of UE support for ANDSP in the UDR using </w:t>
      </w:r>
      <w:proofErr w:type="spellStart"/>
      <w:r w:rsidRPr="003532DE">
        <w:rPr>
          <w:rFonts w:eastAsia="Times New Roman"/>
          <w:lang w:eastAsia="zh-CN"/>
        </w:rPr>
        <w:t>Nudr_DM_Create</w:t>
      </w:r>
      <w:proofErr w:type="spellEnd"/>
      <w:r w:rsidRPr="003532DE">
        <w:rPr>
          <w:rFonts w:eastAsia="Times New Roman"/>
          <w:lang w:eastAsia="zh-CN"/>
        </w:rPr>
        <w:t xml:space="preserve"> including </w:t>
      </w:r>
      <w:proofErr w:type="spellStart"/>
      <w:r w:rsidRPr="003532DE">
        <w:rPr>
          <w:rFonts w:eastAsia="Times New Roman"/>
          <w:lang w:eastAsia="zh-CN"/>
        </w:rPr>
        <w:t>DataSet</w:t>
      </w:r>
      <w:proofErr w:type="spellEnd"/>
      <w:r w:rsidRPr="003532DE">
        <w:rPr>
          <w:rFonts w:eastAsia="Times New Roman"/>
          <w:lang w:eastAsia="zh-CN"/>
        </w:rPr>
        <w:t xml:space="preserve"> "Policy Data" and Data Subset "UE </w:t>
      </w:r>
      <w:r w:rsidRPr="003532DE">
        <w:rPr>
          <w:rFonts w:eastAsia="Times New Roman"/>
          <w:lang w:eastAsia="en-GB"/>
        </w:rPr>
        <w:t>context policy control data</w:t>
      </w:r>
      <w:r w:rsidRPr="003532DE">
        <w:rPr>
          <w:rFonts w:eastAsia="Times New Roman"/>
          <w:lang w:eastAsia="zh-CN"/>
        </w:rPr>
        <w:t>".</w:t>
      </w:r>
    </w:p>
    <w:p w14:paraId="066B7F07"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3a.</w:t>
      </w:r>
      <w:r w:rsidRPr="003532DE">
        <w:rPr>
          <w:rFonts w:eastAsia="Times New Roman"/>
          <w:lang w:eastAsia="zh-CN"/>
        </w:rPr>
        <w:tab/>
        <w:t xml:space="preserve">The H-PCF may invoke the </w:t>
      </w:r>
      <w:proofErr w:type="spellStart"/>
      <w:r w:rsidRPr="003532DE">
        <w:rPr>
          <w:rFonts w:eastAsia="Times New Roman"/>
          <w:lang w:eastAsia="zh-CN"/>
        </w:rPr>
        <w:t>Nudr_DM_Query</w:t>
      </w:r>
      <w:proofErr w:type="spellEnd"/>
      <w:r w:rsidRPr="003532DE">
        <w:rPr>
          <w:rFonts w:eastAsia="Times New Roman"/>
          <w:lang w:eastAsia="zh-CN"/>
        </w:rPr>
        <w:t xml:space="preserve"> service to the H-UDR. The H-UDR may respond with the requested policy control subscription data as in clause 6.2.1.3 of TS 23.503 [20] and/or application data as in clause 6.2.1.6 of TS 23.503 [20].</w:t>
      </w:r>
    </w:p>
    <w:p w14:paraId="64F4EC88"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The V-PCF may retrieve the Application guidance on URSP Rule for inbound roamers of the PLMN of the SUPI, if not available, using </w:t>
      </w:r>
      <w:proofErr w:type="spellStart"/>
      <w:r w:rsidRPr="003532DE">
        <w:rPr>
          <w:rFonts w:eastAsia="Times New Roman"/>
          <w:lang w:eastAsia="zh-CN"/>
        </w:rPr>
        <w:t>Nudr_DM_Query</w:t>
      </w:r>
      <w:proofErr w:type="spellEnd"/>
      <w:r w:rsidRPr="003532DE">
        <w:rPr>
          <w:rFonts w:eastAsia="Times New Roman"/>
          <w:lang w:eastAsia="zh-CN"/>
        </w:rPr>
        <w:t xml:space="preserve"> or </w:t>
      </w:r>
      <w:proofErr w:type="spellStart"/>
      <w:r w:rsidRPr="003532DE">
        <w:rPr>
          <w:rFonts w:eastAsia="Times New Roman"/>
          <w:lang w:eastAsia="zh-CN"/>
        </w:rPr>
        <w:t>Nudr_DM_Subscribe</w:t>
      </w:r>
      <w:proofErr w:type="spellEnd"/>
      <w:r w:rsidRPr="003532DE">
        <w:rPr>
          <w:rFonts w:eastAsia="Times New Roman"/>
          <w:lang w:eastAsia="zh-CN"/>
        </w:rPr>
        <w:t xml:space="preserve"> including the Data Set "Application Data" and Data Subset "Service Specific Information" and </w:t>
      </w:r>
      <w:proofErr w:type="spellStart"/>
      <w:r w:rsidRPr="003532DE">
        <w:rPr>
          <w:rFonts w:eastAsia="Times New Roman"/>
          <w:lang w:eastAsia="zh-CN"/>
        </w:rPr>
        <w:t>DataKey</w:t>
      </w:r>
      <w:proofErr w:type="spellEnd"/>
      <w:r w:rsidRPr="003532DE">
        <w:rPr>
          <w:rFonts w:eastAsia="Times New Roman"/>
          <w:lang w:eastAsia="zh-CN"/>
        </w:rPr>
        <w:t xml:space="preserve"> set to "PLMN ID(s) of inbound roamers".</w:t>
      </w:r>
    </w:p>
    <w:p w14:paraId="2323181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3b,</w:t>
      </w:r>
      <w:r w:rsidRPr="003532DE">
        <w:rPr>
          <w:rFonts w:eastAsia="Times New Roman"/>
          <w:lang w:eastAsia="zh-CN"/>
        </w:rPr>
        <w:tab/>
        <w:t>If the H-PCF determines that the decision about UE policy control depends on the status of the policy counters available at the H-CHF and if such reporting is not established for the subscriber, the H-PCF initiates an Initial Spending Limit Report Retrieval as defined in clause 4.16.8.2. If policy counter status reporting is already established for the subscriber and the H-PCF determines that the statuses of additional policy counters are required, the H-PCF initiates an Intermediate Spending Limit Report Retrieval as defined in clause 4.16.8.3.</w:t>
      </w:r>
    </w:p>
    <w:p w14:paraId="145F04EB"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 2:</w:t>
      </w:r>
      <w:r w:rsidRPr="003532DE">
        <w:rPr>
          <w:rFonts w:eastAsia="Times New Roman"/>
          <w:lang w:eastAsia="zh-CN"/>
        </w:rPr>
        <w:tab/>
        <w:t xml:space="preserve">The </w:t>
      </w:r>
      <w:proofErr w:type="spellStart"/>
      <w:r w:rsidRPr="003532DE">
        <w:rPr>
          <w:rFonts w:eastAsia="Times New Roman"/>
          <w:lang w:eastAsia="zh-CN"/>
        </w:rPr>
        <w:t>Nudr_DM_Query</w:t>
      </w:r>
      <w:proofErr w:type="spellEnd"/>
      <w:r w:rsidRPr="003532DE">
        <w:rPr>
          <w:rFonts w:eastAsia="Times New Roman"/>
          <w:lang w:eastAsia="zh-CN"/>
        </w:rPr>
        <w:t xml:space="preserve"> in step 3a may include the Spending Limit Information, i.e. the policy counters and their latest status. </w:t>
      </w:r>
      <w:proofErr w:type="gramStart"/>
      <w:r w:rsidRPr="003532DE">
        <w:rPr>
          <w:rFonts w:eastAsia="Times New Roman"/>
          <w:lang w:eastAsia="zh-CN"/>
        </w:rPr>
        <w:t>Thus</w:t>
      </w:r>
      <w:proofErr w:type="gramEnd"/>
      <w:r w:rsidRPr="003532DE">
        <w:rPr>
          <w:rFonts w:eastAsia="Times New Roman"/>
          <w:lang w:eastAsia="zh-CN"/>
        </w:rPr>
        <w:t xml:space="preserve"> the PCF can provide the UE policy to the AMF before contacting the CHF. The PCF may need to update the AMF depending on the statuses of the policy counters provided by the CHF.</w:t>
      </w:r>
    </w:p>
    <w:p w14:paraId="1C4C5C74"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 3:</w:t>
      </w:r>
      <w:r w:rsidRPr="003532DE">
        <w:rPr>
          <w:rFonts w:eastAsia="Times New Roman"/>
          <w:lang w:eastAsia="zh-CN"/>
        </w:rPr>
        <w:tab/>
        <w:t>Potential inconsistencies between the policy counter and its status in the H-UDR and in the H-CHF can happen given that the H-CHF may update the policy counter and its status at any time, as such it is recommended that the H-PCF contacts the H-CHF if the policy counters and its status stored in the H-UDR is used, to be able to receive updated information from the H-CHF.</w:t>
      </w:r>
    </w:p>
    <w:p w14:paraId="388380A5"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 xml:space="preserve">The H-PCF sends a </w:t>
      </w:r>
      <w:proofErr w:type="spellStart"/>
      <w:r w:rsidRPr="003532DE">
        <w:rPr>
          <w:rFonts w:eastAsia="Times New Roman"/>
          <w:lang w:eastAsia="zh-CN"/>
        </w:rPr>
        <w:t>Npcf_UEPolicyControl</w:t>
      </w:r>
      <w:proofErr w:type="spellEnd"/>
      <w:r w:rsidRPr="003532DE">
        <w:rPr>
          <w:rFonts w:eastAsia="Times New Roman"/>
          <w:lang w:eastAsia="zh-CN"/>
        </w:rPr>
        <w:t xml:space="preserve"> Create Response to the V-PCF. The H-PCF may provide the Policy Control Request Trigger parameters in the </w:t>
      </w:r>
      <w:proofErr w:type="spellStart"/>
      <w:r w:rsidRPr="003532DE">
        <w:rPr>
          <w:rFonts w:eastAsia="Times New Roman"/>
          <w:lang w:eastAsia="zh-CN"/>
        </w:rPr>
        <w:t>Npcf_UEPolicyControl</w:t>
      </w:r>
      <w:proofErr w:type="spellEnd"/>
      <w:r w:rsidRPr="003532DE">
        <w:rPr>
          <w:rFonts w:eastAsia="Times New Roman"/>
          <w:lang w:eastAsia="zh-CN"/>
        </w:rPr>
        <w:t xml:space="preserve"> Create Response.</w:t>
      </w:r>
    </w:p>
    <w:p w14:paraId="27EAFDC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sidRPr="003532DE">
        <w:rPr>
          <w:rFonts w:eastAsia="Times New Roman"/>
          <w:lang w:eastAsia="zh-CN"/>
        </w:rPr>
        <w:t>Nbsf_Management_Register</w:t>
      </w:r>
      <w:proofErr w:type="spellEnd"/>
      <w:r w:rsidRPr="003532DE">
        <w:rPr>
          <w:rFonts w:eastAsia="Times New Roman"/>
          <w:lang w:eastAsia="zh-CN"/>
        </w:rPr>
        <w:t xml:space="preserve"> operation, providing as inputs the UE SUPI/GPSI and the PCF identity.</w:t>
      </w:r>
    </w:p>
    <w:p w14:paraId="7D159759"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5.</w:t>
      </w:r>
      <w:r w:rsidRPr="003532DE">
        <w:rPr>
          <w:rFonts w:eastAsia="Times New Roman"/>
          <w:lang w:eastAsia="zh-CN"/>
        </w:rPr>
        <w:tab/>
        <w:t xml:space="preserve">The (V-) PCF sends a </w:t>
      </w:r>
      <w:proofErr w:type="spellStart"/>
      <w:r w:rsidRPr="003532DE">
        <w:rPr>
          <w:rFonts w:eastAsia="Times New Roman"/>
          <w:lang w:eastAsia="zh-CN"/>
        </w:rPr>
        <w:t>Npcf_UEPolicyControl</w:t>
      </w:r>
      <w:proofErr w:type="spellEnd"/>
      <w:r w:rsidRPr="003532DE">
        <w:rPr>
          <w:rFonts w:eastAsia="Times New Roman"/>
          <w:lang w:eastAsia="zh-CN"/>
        </w:rPr>
        <w:t xml:space="preserve"> Create Response to the AMF. The (V-)PCF relays the Policy Control Request Trigger parameters in the </w:t>
      </w:r>
      <w:proofErr w:type="spellStart"/>
      <w:r w:rsidRPr="003532DE">
        <w:rPr>
          <w:rFonts w:eastAsia="Times New Roman"/>
          <w:lang w:eastAsia="zh-CN"/>
        </w:rPr>
        <w:t>Npcf_UEPolicyControl</w:t>
      </w:r>
      <w:proofErr w:type="spellEnd"/>
      <w:r w:rsidRPr="003532DE">
        <w:rPr>
          <w:rFonts w:eastAsia="Times New Roman"/>
          <w:lang w:eastAsia="zh-CN"/>
        </w:rPr>
        <w:t xml:space="preserve"> Create Response.</w:t>
      </w:r>
    </w:p>
    <w:p w14:paraId="405C210D"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(V-)PCF also subscribes to notification of N1 message delivery of policy information to the UE using Namf_Communication_N1N2MessageSubscribe service which is not shown in this figure.</w:t>
      </w:r>
    </w:p>
    <w:p w14:paraId="296CC2F8" w14:textId="7552DC2A"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6.</w:t>
      </w:r>
      <w:r w:rsidRPr="003532DE">
        <w:rPr>
          <w:rFonts w:eastAsia="Times New Roman"/>
          <w:lang w:eastAsia="zh-CN"/>
        </w:rPr>
        <w:tab/>
        <w:t xml:space="preserve">The (H-)PCF gets policy subscription related information and the latest list of PSIs from the UDR using </w:t>
      </w:r>
      <w:proofErr w:type="spellStart"/>
      <w:r w:rsidRPr="003532DE">
        <w:rPr>
          <w:rFonts w:eastAsia="Times New Roman"/>
          <w:lang w:eastAsia="zh-CN"/>
        </w:rPr>
        <w:t>Nudr_DM_Query</w:t>
      </w:r>
      <w:proofErr w:type="spellEnd"/>
      <w:r w:rsidRPr="003532DE">
        <w:rPr>
          <w:rFonts w:eastAsia="Times New Roman"/>
          <w:lang w:eastAsia="zh-CN"/>
        </w:rPr>
        <w:t xml:space="preserve"> service operation (SUPI, Policy Data, UE context policy control data, Policy Set Entry) if either or both are not available and makes a policy decision. The (H-)PCF may get the PEI, the </w:t>
      </w:r>
      <w:proofErr w:type="spellStart"/>
      <w:r w:rsidRPr="003532DE">
        <w:rPr>
          <w:rFonts w:eastAsia="Times New Roman"/>
          <w:lang w:eastAsia="zh-CN"/>
        </w:rPr>
        <w:t>OSId</w:t>
      </w:r>
      <w:proofErr w:type="spellEnd"/>
      <w:r w:rsidRPr="003532DE">
        <w:rPr>
          <w:rFonts w:eastAsia="Times New Roman"/>
          <w:lang w:eastAsia="zh-CN"/>
        </w:rPr>
        <w:t xml:space="preserve">, indication of UE capability of reporting URSP rule enforcement to network or the indication of UE support for ANDSP in the UDR using </w:t>
      </w:r>
      <w:proofErr w:type="spellStart"/>
      <w:r w:rsidRPr="003532DE">
        <w:rPr>
          <w:rFonts w:eastAsia="Times New Roman"/>
          <w:lang w:eastAsia="zh-CN"/>
        </w:rPr>
        <w:t>Nudr_DM_Query</w:t>
      </w:r>
      <w:proofErr w:type="spellEnd"/>
      <w:r w:rsidRPr="003532DE">
        <w:rPr>
          <w:rFonts w:eastAsia="Times New Roman"/>
          <w:lang w:eastAsia="zh-CN"/>
        </w:rPr>
        <w:t xml:space="preserve"> including </w:t>
      </w:r>
      <w:proofErr w:type="spellStart"/>
      <w:r w:rsidRPr="003532DE">
        <w:rPr>
          <w:rFonts w:eastAsia="Times New Roman"/>
          <w:lang w:eastAsia="zh-CN"/>
        </w:rPr>
        <w:t>DataSet</w:t>
      </w:r>
      <w:proofErr w:type="spellEnd"/>
      <w:r w:rsidRPr="003532DE">
        <w:rPr>
          <w:rFonts w:eastAsia="Times New Roman"/>
          <w:lang w:eastAsia="zh-CN"/>
        </w:rPr>
        <w:t xml:space="preserve"> "Policy Data" and Data Subset "UE </w:t>
      </w:r>
      <w:r w:rsidRPr="003532DE">
        <w:rPr>
          <w:rFonts w:eastAsia="Times New Roman"/>
          <w:lang w:eastAsia="en-GB"/>
        </w:rPr>
        <w:t>context policy control data</w:t>
      </w:r>
      <w:r w:rsidRPr="003532DE">
        <w:rPr>
          <w:rFonts w:eastAsia="Times New Roman"/>
          <w:lang w:eastAsia="zh-CN"/>
        </w:rPr>
        <w:t xml:space="preserve">" if the AMF relocates and the PCF changes. In the roaming scenario, the H-PCF may provide the indication of UE support for ANDSP to the V-PCF, if the indication was not present in the </w:t>
      </w:r>
      <w:proofErr w:type="spellStart"/>
      <w:r w:rsidRPr="003532DE">
        <w:rPr>
          <w:rFonts w:eastAsia="Times New Roman"/>
          <w:lang w:eastAsia="zh-CN"/>
        </w:rPr>
        <w:t>Npcf_UEPolicyControl</w:t>
      </w:r>
      <w:proofErr w:type="spellEnd"/>
      <w:r w:rsidRPr="003532DE">
        <w:rPr>
          <w:rFonts w:eastAsia="Times New Roman"/>
          <w:lang w:eastAsia="zh-CN"/>
        </w:rPr>
        <w:t xml:space="preserve"> Create request from V-PCF and the H-PCF gets this information from the H-UDR. The (H-)PCF may get the 5G VN group data and 5G VN group membership for each Internal-Group-ID received from the AMF using </w:t>
      </w:r>
      <w:proofErr w:type="spellStart"/>
      <w:r w:rsidRPr="003532DE">
        <w:rPr>
          <w:rFonts w:eastAsia="Times New Roman"/>
          <w:lang w:eastAsia="zh-CN"/>
        </w:rPr>
        <w:t>Nudr_DM_Query</w:t>
      </w:r>
      <w:proofErr w:type="spellEnd"/>
      <w:r w:rsidRPr="003532DE">
        <w:rPr>
          <w:rFonts w:eastAsia="Times New Roman"/>
          <w:lang w:eastAsia="zh-CN"/>
        </w:rPr>
        <w:t xml:space="preserve"> (Internal-Group-Id, Subscription Data, 5G VN Group Configuration). The (H-)PCF may store the 5G VN group data and 5G VN group membership for later use for other SUPIs that belong to the same Internal-Group-ID. The (H-)PCF may request notifications from the UDR on changes in the subscription information by invoking </w:t>
      </w:r>
      <w:proofErr w:type="spellStart"/>
      <w:r w:rsidRPr="003532DE">
        <w:rPr>
          <w:rFonts w:eastAsia="Times New Roman"/>
          <w:lang w:eastAsia="zh-CN"/>
        </w:rPr>
        <w:t>Nudr_DM_Subscribe</w:t>
      </w:r>
      <w:proofErr w:type="spellEnd"/>
      <w:r w:rsidRPr="003532DE">
        <w:rPr>
          <w:rFonts w:eastAsia="Times New Roman"/>
          <w:lang w:eastAsia="zh-CN"/>
        </w:rPr>
        <w:t xml:space="preserve"> (Policy Data, SUPI, DNN, S-NSSAI, Notification Target Address (+ Notification Correlation Id), Event Reporting Information (continuous reporting), UE context policy control data) service. The (H-)PCF may request notifications from the UDR on changes in the 5G VN group data or 5G VN group membership associated to each of the Internal-Group-Id provided to the PCF by invoking </w:t>
      </w:r>
      <w:proofErr w:type="spellStart"/>
      <w:r w:rsidRPr="003532DE">
        <w:rPr>
          <w:rFonts w:eastAsia="Times New Roman"/>
          <w:lang w:eastAsia="zh-CN"/>
        </w:rPr>
        <w:t>Nudr_DM_Subscribe</w:t>
      </w:r>
      <w:proofErr w:type="spellEnd"/>
      <w:r w:rsidRPr="003532DE">
        <w:rPr>
          <w:rFonts w:eastAsia="Times New Roman"/>
          <w:lang w:eastAsia="zh-CN"/>
        </w:rPr>
        <w:t xml:space="preserve"> (Subscription Data, 5G VN Group Configuration, Internal Group ID, Notification Target Address (+ Notification Correlation Id), Event Reporting Information (continuous reporting)) service. The (H-)PCF creates the UE policy container including UE policy information as defined in clause 6.6 of TS 23.503 [20] and in the case of roaming H-PCF provides the UE policy container in the </w:t>
      </w:r>
      <w:proofErr w:type="spellStart"/>
      <w:r w:rsidRPr="003532DE">
        <w:rPr>
          <w:rFonts w:eastAsia="Times New Roman"/>
          <w:lang w:eastAsia="zh-CN"/>
        </w:rPr>
        <w:t>Npcf_UEPolicyControl_UpdateNotify</w:t>
      </w:r>
      <w:proofErr w:type="spellEnd"/>
      <w:r w:rsidRPr="003532DE">
        <w:rPr>
          <w:rFonts w:eastAsia="Times New Roman"/>
          <w:lang w:eastAsia="zh-CN"/>
        </w:rPr>
        <w:t xml:space="preserve"> Request. In the non-roaming case, the PCF may subscribe to Analytics from NWDAF as defined in clause 6.1.1.3 </w:t>
      </w:r>
      <w:r w:rsidRPr="003532DE">
        <w:rPr>
          <w:rFonts w:eastAsia="Times New Roman"/>
          <w:lang w:eastAsia="en-GB"/>
        </w:rPr>
        <w:t>of</w:t>
      </w:r>
      <w:r w:rsidRPr="003532DE">
        <w:rPr>
          <w:rFonts w:eastAsia="Times New Roman"/>
          <w:lang w:eastAsia="zh-CN"/>
        </w:rPr>
        <w:t xml:space="preserve"> TS 23.503 [20].</w:t>
      </w:r>
      <w:ins w:id="168" w:author="Nokia47" w:date="2026-01-29T14:06:00Z" w16du:dateUtc="2026-01-29T08:36:00Z">
        <w:r w:rsidR="002D6845">
          <w:rPr>
            <w:rFonts w:eastAsia="Times New Roman"/>
            <w:lang w:eastAsia="zh-CN"/>
          </w:rPr>
          <w:t xml:space="preserve"> </w:t>
        </w:r>
        <w:r w:rsidR="002D6845" w:rsidRPr="00494188">
          <w:rPr>
            <w:rFonts w:eastAsia="Times New Roman"/>
            <w:lang w:eastAsia="en-GB"/>
          </w:rPr>
          <w:t xml:space="preserve">In the non-roaming case, the PCF may subscribe to </w:t>
        </w:r>
        <w:r w:rsidR="002D6845" w:rsidRPr="00494188">
          <w:t xml:space="preserve">Energy Consumption information </w:t>
        </w:r>
        <w:r w:rsidR="002D6845" w:rsidRPr="00494188">
          <w:rPr>
            <w:rFonts w:eastAsia="Times New Roman"/>
            <w:lang w:eastAsia="en-GB"/>
          </w:rPr>
          <w:t xml:space="preserve">from EIF </w:t>
        </w:r>
        <w:r w:rsidR="002D6845">
          <w:rPr>
            <w:rFonts w:eastAsia="Times New Roman"/>
            <w:lang w:eastAsia="en-GB"/>
          </w:rPr>
          <w:t xml:space="preserve">or receive from OAM </w:t>
        </w:r>
        <w:r w:rsidR="002D6845" w:rsidRPr="00494188">
          <w:rPr>
            <w:rFonts w:eastAsia="Times New Roman"/>
            <w:lang w:eastAsia="en-GB"/>
          </w:rPr>
          <w:t xml:space="preserve">as </w:t>
        </w:r>
        <w:r w:rsidR="002D6845">
          <w:rPr>
            <w:rFonts w:eastAsia="Times New Roman"/>
            <w:lang w:eastAsia="en-GB"/>
          </w:rPr>
          <w:t>defined</w:t>
        </w:r>
        <w:r w:rsidR="002D6845" w:rsidRPr="00494188">
          <w:rPr>
            <w:rFonts w:eastAsia="Times New Roman"/>
            <w:lang w:eastAsia="en-GB"/>
          </w:rPr>
          <w:t xml:space="preserve"> in clause 6.1.1.X of TS 23.503 [20].</w:t>
        </w:r>
      </w:ins>
    </w:p>
    <w:p w14:paraId="4C80765D"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7.</w:t>
      </w:r>
      <w:r w:rsidRPr="003532DE">
        <w:rPr>
          <w:rFonts w:eastAsia="Times New Roman"/>
          <w:lang w:eastAsia="zh-CN"/>
        </w:rPr>
        <w:tab/>
        <w:t xml:space="preserve">The V-PCF sends a response to H-PCF using </w:t>
      </w:r>
      <w:proofErr w:type="spellStart"/>
      <w:r w:rsidRPr="003532DE">
        <w:rPr>
          <w:rFonts w:eastAsia="Times New Roman"/>
          <w:lang w:eastAsia="zh-CN"/>
        </w:rPr>
        <w:t>Npcf_UEPolicyControl_UpdateNotify</w:t>
      </w:r>
      <w:proofErr w:type="spellEnd"/>
      <w:r w:rsidRPr="003532DE">
        <w:rPr>
          <w:rFonts w:eastAsia="Times New Roman"/>
          <w:lang w:eastAsia="zh-CN"/>
        </w:rPr>
        <w:t xml:space="preserve"> Response.</w:t>
      </w:r>
    </w:p>
    <w:p w14:paraId="7749B88E"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en-GB"/>
        </w:rPr>
      </w:pPr>
      <w:r w:rsidRPr="003532DE">
        <w:rPr>
          <w:rFonts w:eastAsia="Times New Roman"/>
          <w:lang w:eastAsia="en-GB"/>
        </w:rPr>
        <w:t>NOTE 2:</w:t>
      </w:r>
      <w:r w:rsidRPr="003532DE">
        <w:rPr>
          <w:rFonts w:eastAsia="Times New Roman"/>
          <w:lang w:eastAsia="en-GB"/>
        </w:rPr>
        <w:tab/>
        <w:t>Step 6 (and step 7) can be omitted. Then the (H-)PCF creates the UE policy container including UE polices in step 2 (in the case of non-roaming) or step 3 (in the case of roaming). This means that the potential interactions with UDR as in step 6 will have to be executed in step 2 (non-roaming) or step 3 (roaming).</w:t>
      </w:r>
    </w:p>
    <w:p w14:paraId="623A199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8.</w:t>
      </w:r>
      <w:r w:rsidRPr="003532DE">
        <w:rPr>
          <w:rFonts w:eastAsia="Times New Roman"/>
          <w:lang w:eastAsia="zh-CN"/>
        </w:rPr>
        <w:tab/>
        <w:t xml:space="preserve">The (V-)PCF triggers UE Configuration Update Procedure in clause 4.2.4.3 to sends the UE policy container including UE policy information to the UE. The (V-)PCF checks the size limit as described in clause 6.1.2.2.2 </w:t>
      </w:r>
      <w:r w:rsidRPr="003532DE">
        <w:rPr>
          <w:rFonts w:eastAsia="Times New Roman"/>
          <w:lang w:eastAsia="en-GB"/>
        </w:rPr>
        <w:t>of</w:t>
      </w:r>
      <w:r w:rsidRPr="003532DE">
        <w:rPr>
          <w:rFonts w:eastAsia="Times New Roman"/>
          <w:lang w:eastAsia="zh-CN"/>
        </w:rPr>
        <w:t xml:space="preserve"> TS 23.503 [20].</w:t>
      </w:r>
    </w:p>
    <w:p w14:paraId="69F3C4C9"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9.</w:t>
      </w:r>
      <w:r w:rsidRPr="003532DE">
        <w:rPr>
          <w:rFonts w:eastAsia="Times New Roman"/>
          <w:lang w:eastAsia="zh-CN"/>
        </w:rPr>
        <w:tab/>
        <w:t xml:space="preserve">If the V-PCF received notification of the reception of the UE Policy container then the V-PCF forwards the notification response of the UE to the H-PCF using </w:t>
      </w:r>
      <w:proofErr w:type="spellStart"/>
      <w:r w:rsidRPr="003532DE">
        <w:rPr>
          <w:rFonts w:eastAsia="Times New Roman"/>
          <w:lang w:eastAsia="zh-CN"/>
        </w:rPr>
        <w:t>Npcf_UEPolicyControl_Update</w:t>
      </w:r>
      <w:proofErr w:type="spellEnd"/>
      <w:r w:rsidRPr="003532DE">
        <w:rPr>
          <w:rFonts w:eastAsia="Times New Roman"/>
          <w:lang w:eastAsia="zh-CN"/>
        </w:rPr>
        <w:t xml:space="preserve"> Request.</w:t>
      </w:r>
    </w:p>
    <w:p w14:paraId="47D14F8D"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If the V-PCF is notified by the V-UDR about the Service Specific Information applicable to inbound roamers from the HPLMN of the UE as specified in clause 4.15.6.10, the V-PCF provides the Service Parameters to the H-PCF.</w:t>
      </w:r>
    </w:p>
    <w:p w14:paraId="43E5A9B7"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10.</w:t>
      </w:r>
      <w:r w:rsidRPr="003532DE">
        <w:rPr>
          <w:rFonts w:eastAsia="Times New Roman"/>
          <w:lang w:eastAsia="zh-CN"/>
        </w:rPr>
        <w:tab/>
        <w:t>The H-PCF sends a response to the V-PCF. If the V-PCF received a UE Policy Container step 8 will follow.</w:t>
      </w:r>
    </w:p>
    <w:p w14:paraId="768FDD55" w14:textId="77777777" w:rsidR="003532DE" w:rsidRDefault="003532DE" w:rsidP="003532DE">
      <w:pPr>
        <w:pStyle w:val="CRSeparator"/>
        <w:jc w:val="left"/>
      </w:pPr>
    </w:p>
    <w:p w14:paraId="1C83475A" w14:textId="77777777" w:rsidR="003532DE" w:rsidRDefault="003532DE" w:rsidP="003532DE">
      <w:pPr>
        <w:pStyle w:val="CRSeparator"/>
      </w:pPr>
      <w:r w:rsidRPr="00CE4669">
        <w:t>==============Next change==============</w:t>
      </w:r>
    </w:p>
    <w:p w14:paraId="63127D18" w14:textId="77777777" w:rsidR="0045025A" w:rsidRPr="0045025A" w:rsidRDefault="0045025A" w:rsidP="0045025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69" w:name="_Toc20204255"/>
      <w:bookmarkStart w:id="170" w:name="_Toc27894947"/>
      <w:bookmarkStart w:id="171" w:name="_Toc36192028"/>
      <w:bookmarkStart w:id="172" w:name="_Toc45193118"/>
      <w:bookmarkStart w:id="173" w:name="_Toc47592750"/>
      <w:bookmarkStart w:id="174" w:name="_Toc51834837"/>
      <w:bookmarkStart w:id="175" w:name="_Toc217027133"/>
      <w:r w:rsidRPr="0045025A">
        <w:rPr>
          <w:rFonts w:ascii="Arial" w:eastAsia="Times New Roman" w:hAnsi="Arial"/>
          <w:sz w:val="28"/>
          <w:lang w:eastAsia="zh-CN"/>
        </w:rPr>
        <w:t>4.16.12</w:t>
      </w:r>
      <w:r w:rsidRPr="0045025A">
        <w:rPr>
          <w:rFonts w:ascii="Arial" w:eastAsia="Times New Roman" w:hAnsi="Arial"/>
          <w:sz w:val="28"/>
          <w:lang w:eastAsia="zh-CN"/>
        </w:rPr>
        <w:tab/>
        <w:t>UE Policy Association Modification</w:t>
      </w:r>
      <w:bookmarkEnd w:id="169"/>
      <w:bookmarkEnd w:id="170"/>
      <w:bookmarkEnd w:id="171"/>
      <w:bookmarkEnd w:id="172"/>
      <w:bookmarkEnd w:id="173"/>
      <w:bookmarkEnd w:id="174"/>
      <w:bookmarkEnd w:id="175"/>
    </w:p>
    <w:p w14:paraId="5755F974" w14:textId="77777777" w:rsidR="0045025A" w:rsidRPr="0045025A" w:rsidRDefault="0045025A" w:rsidP="0045025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76" w:name="_CR4_16_12_1"/>
      <w:bookmarkStart w:id="177" w:name="_Toc20204256"/>
      <w:bookmarkStart w:id="178" w:name="_Toc27894948"/>
      <w:bookmarkStart w:id="179" w:name="_Toc36192029"/>
      <w:bookmarkStart w:id="180" w:name="_Toc45193119"/>
      <w:bookmarkStart w:id="181" w:name="_Toc47592751"/>
      <w:bookmarkStart w:id="182" w:name="_Toc51834838"/>
      <w:bookmarkStart w:id="183" w:name="_Toc217027134"/>
      <w:bookmarkEnd w:id="176"/>
      <w:r w:rsidRPr="0045025A">
        <w:rPr>
          <w:rFonts w:ascii="Arial" w:eastAsia="Times New Roman" w:hAnsi="Arial"/>
          <w:sz w:val="24"/>
          <w:lang w:eastAsia="zh-CN"/>
        </w:rPr>
        <w:t>4.16.12.1</w:t>
      </w:r>
      <w:r w:rsidRPr="0045025A">
        <w:rPr>
          <w:rFonts w:ascii="Arial" w:eastAsia="Times New Roman" w:hAnsi="Arial"/>
          <w:sz w:val="24"/>
          <w:lang w:eastAsia="zh-CN"/>
        </w:rPr>
        <w:tab/>
        <w:t>UE Policy Association Modification initiated by the AMF</w:t>
      </w:r>
      <w:bookmarkEnd w:id="177"/>
      <w:bookmarkEnd w:id="178"/>
      <w:bookmarkEnd w:id="179"/>
      <w:bookmarkEnd w:id="180"/>
      <w:bookmarkEnd w:id="181"/>
      <w:bookmarkEnd w:id="182"/>
      <w:bookmarkEnd w:id="183"/>
    </w:p>
    <w:p w14:paraId="4A866B8D" w14:textId="77777777" w:rsidR="003532DE" w:rsidRPr="003532DE" w:rsidRDefault="003532DE" w:rsidP="003532D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84" w:name="_Toc20204257"/>
      <w:bookmarkStart w:id="185" w:name="_Toc27894949"/>
      <w:bookmarkStart w:id="186" w:name="_Toc36192030"/>
      <w:bookmarkStart w:id="187" w:name="_Toc45193120"/>
      <w:bookmarkStart w:id="188" w:name="_Toc47592752"/>
      <w:bookmarkStart w:id="189" w:name="_Toc51834839"/>
      <w:bookmarkStart w:id="190" w:name="_Toc217027135"/>
      <w:r w:rsidRPr="003532DE">
        <w:rPr>
          <w:rFonts w:ascii="Arial" w:eastAsia="Times New Roman" w:hAnsi="Arial"/>
          <w:sz w:val="22"/>
          <w:lang w:eastAsia="zh-CN"/>
        </w:rPr>
        <w:t>4.16.12.1.1</w:t>
      </w:r>
      <w:r w:rsidRPr="003532DE">
        <w:rPr>
          <w:rFonts w:ascii="Arial" w:eastAsia="Times New Roman" w:hAnsi="Arial"/>
          <w:sz w:val="22"/>
          <w:lang w:eastAsia="zh-CN"/>
        </w:rPr>
        <w:tab/>
        <w:t>UE Policy Association Modification initiated by the AMF without AMF relocation</w:t>
      </w:r>
      <w:bookmarkEnd w:id="184"/>
      <w:bookmarkEnd w:id="185"/>
      <w:bookmarkEnd w:id="186"/>
      <w:bookmarkEnd w:id="187"/>
      <w:bookmarkEnd w:id="188"/>
      <w:bookmarkEnd w:id="189"/>
      <w:bookmarkEnd w:id="190"/>
    </w:p>
    <w:p w14:paraId="21D8CB4E"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en-GB"/>
        </w:rPr>
        <w:t>This procedure addresses the scenario where a</w:t>
      </w:r>
      <w:r w:rsidRPr="003532DE">
        <w:rPr>
          <w:rFonts w:eastAsia="Times New Roman"/>
          <w:lang w:eastAsia="zh-CN"/>
        </w:rPr>
        <w:t xml:space="preserve"> Policy Control Request Trigger condition is met.</w:t>
      </w:r>
    </w:p>
    <w:bookmarkStart w:id="191" w:name="_MON_1607529013"/>
    <w:bookmarkEnd w:id="191"/>
    <w:p w14:paraId="14FC22F7"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zh-CN"/>
        </w:rPr>
      </w:pPr>
      <w:r w:rsidRPr="003532DE">
        <w:rPr>
          <w:rFonts w:ascii="Arial" w:eastAsia="DengXian" w:hAnsi="Arial"/>
          <w:b/>
          <w:noProof/>
          <w:lang w:eastAsia="en-GB"/>
        </w:rPr>
        <w:object w:dxaOrig="8505" w:dyaOrig="6943" w14:anchorId="3568B7E9">
          <v:shape id="_x0000_i1035" type="#_x0000_t75" style="width:424pt;height:352pt" o:ole="">
            <v:imagedata r:id="rId36" o:title=""/>
          </v:shape>
          <o:OLEObject Type="Embed" ProgID="Word.Picture.8" ShapeID="_x0000_i1035" DrawAspect="Content" ObjectID="_1832307055" r:id="rId37"/>
        </w:object>
      </w:r>
    </w:p>
    <w:p w14:paraId="27D616FA"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192" w:name="_CRFigure4_16_12_1_11"/>
      <w:r w:rsidRPr="003532DE">
        <w:rPr>
          <w:rFonts w:ascii="Arial" w:eastAsia="Times New Roman" w:hAnsi="Arial"/>
          <w:b/>
          <w:lang w:eastAsia="zh-CN"/>
        </w:rPr>
        <w:t xml:space="preserve">Figure </w:t>
      </w:r>
      <w:bookmarkEnd w:id="192"/>
      <w:r w:rsidRPr="003532DE">
        <w:rPr>
          <w:rFonts w:ascii="Arial" w:eastAsia="Times New Roman" w:hAnsi="Arial"/>
          <w:b/>
          <w:lang w:eastAsia="zh-CN"/>
        </w:rPr>
        <w:t>4.16.12</w:t>
      </w:r>
      <w:r w:rsidRPr="003532DE">
        <w:rPr>
          <w:rFonts w:ascii="Arial" w:eastAsia="Times New Roman" w:hAnsi="Arial"/>
          <w:b/>
          <w:lang w:eastAsia="en-GB"/>
        </w:rPr>
        <w:t>.1</w:t>
      </w:r>
      <w:r w:rsidRPr="003532DE">
        <w:rPr>
          <w:rFonts w:ascii="Arial" w:eastAsia="Times New Roman" w:hAnsi="Arial"/>
          <w:b/>
          <w:lang w:eastAsia="zh-CN"/>
        </w:rPr>
        <w:t>.1-1: UE Policy Association Modification initiated by the AMF</w:t>
      </w:r>
    </w:p>
    <w:p w14:paraId="5B3C45F7"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This procedure concerns both roaming and non-roaming scenarios.</w:t>
      </w:r>
    </w:p>
    <w:p w14:paraId="32550A12"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 xml:space="preserve">In the non-roaming </w:t>
      </w:r>
      <w:proofErr w:type="gramStart"/>
      <w:r w:rsidRPr="003532DE">
        <w:rPr>
          <w:rFonts w:eastAsia="Times New Roman"/>
          <w:lang w:eastAsia="zh-CN"/>
        </w:rPr>
        <w:t>case</w:t>
      </w:r>
      <w:proofErr w:type="gramEnd"/>
      <w:r w:rsidRPr="003532DE">
        <w:rPr>
          <w:rFonts w:eastAsia="Times New Roman"/>
          <w:lang w:eastAsia="zh-CN"/>
        </w:rPr>
        <w:t xml:space="preserve"> the V-PCF is not involved. In the roaming case, the AMF interacts with the V-</w:t>
      </w:r>
      <w:proofErr w:type="gramStart"/>
      <w:r w:rsidRPr="003532DE">
        <w:rPr>
          <w:rFonts w:eastAsia="Times New Roman"/>
          <w:lang w:eastAsia="zh-CN"/>
        </w:rPr>
        <w:t>PCF</w:t>
      </w:r>
      <w:proofErr w:type="gramEnd"/>
      <w:r w:rsidRPr="003532DE">
        <w:rPr>
          <w:rFonts w:eastAsia="Times New Roman"/>
          <w:lang w:eastAsia="zh-CN"/>
        </w:rPr>
        <w:t xml:space="preserve"> and the H-PCF interacts with the V-PCF.</w:t>
      </w:r>
    </w:p>
    <w:p w14:paraId="0370194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 xml:space="preserve">When a Policy Control Request Trigger condition is met the AMF updates UE Policy Control Association and provides information on the conditions that have changed to the PCF. The AMF sends a </w:t>
      </w:r>
      <w:proofErr w:type="spellStart"/>
      <w:r w:rsidRPr="003532DE">
        <w:rPr>
          <w:rFonts w:eastAsia="Times New Roman"/>
          <w:lang w:eastAsia="zh-CN"/>
        </w:rPr>
        <w:t>Npcf_UEPolicyControl</w:t>
      </w:r>
      <w:proofErr w:type="spellEnd"/>
      <w:r w:rsidRPr="003532DE">
        <w:rPr>
          <w:rFonts w:eastAsia="Times New Roman"/>
          <w:lang w:eastAsia="zh-CN"/>
        </w:rPr>
        <w:t xml:space="preserve"> Update Request with the following information: UE Policy Association ID associated with the SUPI defined in TS 29.525 [58] and the Policy Control Request Trigger met. In roaming scenario, based on operator policies, the AMF may provide to the V-PCF the PCF ID of the selected H-PCF. The V-PCF contacts the H-PCF.</w:t>
      </w:r>
    </w:p>
    <w:p w14:paraId="7E857560"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See clause 6.1.2.5 of TS 23.503 [20] and clause 4.2.3.2 of TS 29.525 [58] for more details on Policy Control Request Trigger.</w:t>
      </w:r>
    </w:p>
    <w:p w14:paraId="60F4EEDE"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The AMF may indicate to the PCF that the UE supports N3IWF selection based on the slices the UE wishes to use over untrusted non-3GPP access and/or UE support for TNGF selection based on the slices the UE wishes to use over trusted non-3GPP access.</w:t>
      </w:r>
    </w:p>
    <w:p w14:paraId="2F7C926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In the roaming case, steps 2 and 3 are executed, otherwise step 4 follows.</w:t>
      </w:r>
    </w:p>
    <w:p w14:paraId="5908D4B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The V-PCF forwards the information received from AMF in step 1 to the (H-)PCF.</w:t>
      </w:r>
    </w:p>
    <w:p w14:paraId="42D4D714" w14:textId="649B3A0B"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 xml:space="preserve">The H-PCF replies to the V-PCF. In the non-roaming case, the PCF may subscribe to Analytics from NWDAF as defined in clause 6.1.1.3 </w:t>
      </w:r>
      <w:r w:rsidRPr="003532DE">
        <w:rPr>
          <w:rFonts w:eastAsia="Times New Roman"/>
          <w:lang w:eastAsia="en-GB"/>
        </w:rPr>
        <w:t>of</w:t>
      </w:r>
      <w:r w:rsidRPr="003532DE">
        <w:rPr>
          <w:rFonts w:eastAsia="Times New Roman"/>
          <w:lang w:eastAsia="zh-CN"/>
        </w:rPr>
        <w:t xml:space="preserve"> TS 23.503 [20].</w:t>
      </w:r>
      <w:ins w:id="193" w:author="Nokia47" w:date="2026-01-29T14:06:00Z" w16du:dateUtc="2026-01-29T08:36:00Z">
        <w:r w:rsidR="002D6845">
          <w:rPr>
            <w:rFonts w:eastAsia="Times New Roman"/>
            <w:lang w:eastAsia="zh-CN"/>
          </w:rPr>
          <w:t xml:space="preserve"> </w:t>
        </w:r>
        <w:r w:rsidR="002D6845" w:rsidRPr="00494188">
          <w:rPr>
            <w:rFonts w:eastAsia="Times New Roman"/>
            <w:lang w:eastAsia="en-GB"/>
          </w:rPr>
          <w:t xml:space="preserve">In the non-roaming case, the PCF may subscribe to </w:t>
        </w:r>
        <w:r w:rsidR="002D6845" w:rsidRPr="00494188">
          <w:t xml:space="preserve">Energy Consumption information </w:t>
        </w:r>
        <w:r w:rsidR="002D6845" w:rsidRPr="00494188">
          <w:rPr>
            <w:rFonts w:eastAsia="Times New Roman"/>
            <w:lang w:eastAsia="en-GB"/>
          </w:rPr>
          <w:t xml:space="preserve">from EIF </w:t>
        </w:r>
        <w:r w:rsidR="002D6845">
          <w:rPr>
            <w:rFonts w:eastAsia="Times New Roman"/>
            <w:lang w:eastAsia="en-GB"/>
          </w:rPr>
          <w:t xml:space="preserve">or receive from OAM </w:t>
        </w:r>
        <w:r w:rsidR="002D6845" w:rsidRPr="00494188">
          <w:rPr>
            <w:rFonts w:eastAsia="Times New Roman"/>
            <w:lang w:eastAsia="en-GB"/>
          </w:rPr>
          <w:t xml:space="preserve">as </w:t>
        </w:r>
        <w:r w:rsidR="002D6845">
          <w:rPr>
            <w:rFonts w:eastAsia="Times New Roman"/>
            <w:lang w:eastAsia="en-GB"/>
          </w:rPr>
          <w:t>defined</w:t>
        </w:r>
        <w:r w:rsidR="002D6845" w:rsidRPr="00494188">
          <w:rPr>
            <w:rFonts w:eastAsia="Times New Roman"/>
            <w:lang w:eastAsia="en-GB"/>
          </w:rPr>
          <w:t xml:space="preserve"> in clause 6.1.1.X of TS 23.503 [20].</w:t>
        </w:r>
      </w:ins>
    </w:p>
    <w:p w14:paraId="7A4C045C"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 xml:space="preserve">The (V-) PCF sends a </w:t>
      </w:r>
      <w:proofErr w:type="spellStart"/>
      <w:r w:rsidRPr="003532DE">
        <w:rPr>
          <w:rFonts w:eastAsia="Times New Roman"/>
          <w:lang w:eastAsia="zh-CN"/>
        </w:rPr>
        <w:t>Npcf_UEPolicyControl</w:t>
      </w:r>
      <w:proofErr w:type="spellEnd"/>
      <w:r w:rsidRPr="003532DE">
        <w:rPr>
          <w:rFonts w:eastAsia="Times New Roman"/>
          <w:lang w:eastAsia="zh-CN"/>
        </w:rPr>
        <w:t xml:space="preserve"> Update Response to the AMF.</w:t>
      </w:r>
    </w:p>
    <w:p w14:paraId="5150456A"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5.</w:t>
      </w:r>
      <w:r w:rsidRPr="003532DE">
        <w:rPr>
          <w:rFonts w:eastAsia="Times New Roman"/>
          <w:lang w:eastAsia="zh-CN"/>
        </w:rPr>
        <w:tab/>
        <w:t xml:space="preserve">The (H-)PCF may create the UE policy container including UE policy information as defined in clause 6.6 of TS 23.503 [20]. In the case of roaming the H-PCF may include the UE policy container in the </w:t>
      </w:r>
      <w:proofErr w:type="spellStart"/>
      <w:r w:rsidRPr="003532DE">
        <w:rPr>
          <w:rFonts w:eastAsia="Times New Roman"/>
          <w:lang w:eastAsia="zh-CN"/>
        </w:rPr>
        <w:t>Npcf_UEPolicyControl_UpdateNotify</w:t>
      </w:r>
      <w:proofErr w:type="spellEnd"/>
      <w:r w:rsidRPr="003532DE">
        <w:rPr>
          <w:rFonts w:eastAsia="Times New Roman"/>
          <w:lang w:eastAsia="zh-CN"/>
        </w:rPr>
        <w:t xml:space="preserve"> Request.</w:t>
      </w:r>
    </w:p>
    <w:p w14:paraId="0F83E76D"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6.</w:t>
      </w:r>
      <w:r w:rsidRPr="003532DE">
        <w:rPr>
          <w:rFonts w:eastAsia="Times New Roman"/>
          <w:lang w:eastAsia="zh-CN"/>
        </w:rPr>
        <w:tab/>
        <w:t xml:space="preserve">The (V-)PCF sends a response to H-PCF using </w:t>
      </w:r>
      <w:proofErr w:type="spellStart"/>
      <w:r w:rsidRPr="003532DE">
        <w:rPr>
          <w:rFonts w:eastAsia="Times New Roman"/>
          <w:lang w:eastAsia="zh-CN"/>
        </w:rPr>
        <w:t>Npcf_UEPolicyControl_UpdateNotify</w:t>
      </w:r>
      <w:proofErr w:type="spellEnd"/>
      <w:r w:rsidRPr="003532DE">
        <w:rPr>
          <w:rFonts w:eastAsia="Times New Roman"/>
          <w:lang w:eastAsia="zh-CN"/>
        </w:rPr>
        <w:t xml:space="preserve"> Response.</w:t>
      </w:r>
    </w:p>
    <w:p w14:paraId="5251F3FF" w14:textId="77777777" w:rsid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Steps 7, 8 and 9 are the same as steps 8, 9 and 10 of procedure UE Policy Association Establishment in clause 4.16.11.</w:t>
      </w:r>
    </w:p>
    <w:p w14:paraId="150CA71D" w14:textId="77777777" w:rsidR="003532DE" w:rsidRDefault="003532DE" w:rsidP="003532DE">
      <w:pPr>
        <w:pStyle w:val="CRSeparator"/>
      </w:pPr>
      <w:r w:rsidRPr="00CE4669">
        <w:t>==============Next change==============</w:t>
      </w:r>
    </w:p>
    <w:p w14:paraId="088297F7"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p>
    <w:p w14:paraId="2D0A6EB4" w14:textId="77777777" w:rsidR="003532DE" w:rsidRPr="003532DE" w:rsidRDefault="003532DE" w:rsidP="003532D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94" w:name="_CR4_16_12_1_2"/>
      <w:bookmarkStart w:id="195" w:name="_Toc20204258"/>
      <w:bookmarkStart w:id="196" w:name="_Toc27894950"/>
      <w:bookmarkStart w:id="197" w:name="_Toc36192031"/>
      <w:bookmarkStart w:id="198" w:name="_Toc45193121"/>
      <w:bookmarkStart w:id="199" w:name="_Toc47592753"/>
      <w:bookmarkStart w:id="200" w:name="_Toc51834840"/>
      <w:bookmarkStart w:id="201" w:name="_Toc217027136"/>
      <w:bookmarkEnd w:id="194"/>
      <w:r w:rsidRPr="003532DE">
        <w:rPr>
          <w:rFonts w:ascii="Arial" w:eastAsia="Times New Roman" w:hAnsi="Arial"/>
          <w:sz w:val="22"/>
          <w:lang w:eastAsia="zh-CN"/>
        </w:rPr>
        <w:t>4.16.12.1.2</w:t>
      </w:r>
      <w:r w:rsidRPr="003532DE">
        <w:rPr>
          <w:rFonts w:ascii="Arial" w:eastAsia="Times New Roman" w:hAnsi="Arial"/>
          <w:sz w:val="22"/>
          <w:lang w:eastAsia="zh-CN"/>
        </w:rPr>
        <w:tab/>
        <w:t>UE Policy Association Modification with old PCF during AMF relocation</w:t>
      </w:r>
      <w:bookmarkEnd w:id="195"/>
      <w:bookmarkEnd w:id="196"/>
      <w:bookmarkEnd w:id="197"/>
      <w:bookmarkEnd w:id="198"/>
      <w:bookmarkEnd w:id="199"/>
      <w:bookmarkEnd w:id="200"/>
      <w:bookmarkEnd w:id="201"/>
    </w:p>
    <w:p w14:paraId="0445CCE8"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This procedure addresses the scenario where a UE Policy Association Modification with the old PCF during AMF relocation.</w:t>
      </w:r>
    </w:p>
    <w:p w14:paraId="04D287C6"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32DE">
        <w:rPr>
          <w:rFonts w:ascii="Arial" w:eastAsia="Times New Roman" w:hAnsi="Arial"/>
          <w:b/>
          <w:lang w:eastAsia="en-GB"/>
        </w:rPr>
        <w:object w:dxaOrig="8611" w:dyaOrig="6726" w14:anchorId="0D642A0F">
          <v:shape id="_x0000_i1036" type="#_x0000_t75" style="width:430pt;height:333pt" o:ole="">
            <v:imagedata r:id="rId38" o:title=""/>
          </v:shape>
          <o:OLEObject Type="Embed" ProgID="Word.Picture.8" ShapeID="_x0000_i1036" DrawAspect="Content" ObjectID="_1832307056" r:id="rId39"/>
        </w:object>
      </w:r>
    </w:p>
    <w:p w14:paraId="1BAF5FD8"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202" w:name="_CRFigure4_16_12_1_21"/>
      <w:r w:rsidRPr="003532DE">
        <w:rPr>
          <w:rFonts w:ascii="Arial" w:eastAsia="Times New Roman" w:hAnsi="Arial"/>
          <w:b/>
          <w:lang w:eastAsia="zh-CN"/>
        </w:rPr>
        <w:t xml:space="preserve">Figure </w:t>
      </w:r>
      <w:bookmarkEnd w:id="202"/>
      <w:r w:rsidRPr="003532DE">
        <w:rPr>
          <w:rFonts w:ascii="Arial" w:eastAsia="Times New Roman" w:hAnsi="Arial"/>
          <w:b/>
          <w:lang w:eastAsia="zh-CN"/>
        </w:rPr>
        <w:t>4.16.12.1.2-1: Policy Association Modification with the old PCF during AMF relocation</w:t>
      </w:r>
    </w:p>
    <w:p w14:paraId="31FC9BB0"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This procedure addresses both roaming and non-roaming scenarios.</w:t>
      </w:r>
    </w:p>
    <w:p w14:paraId="42ED8DF2"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 xml:space="preserve">In the non-roaming </w:t>
      </w:r>
      <w:proofErr w:type="gramStart"/>
      <w:r w:rsidRPr="003532DE">
        <w:rPr>
          <w:rFonts w:eastAsia="Times New Roman"/>
          <w:lang w:eastAsia="zh-CN"/>
        </w:rPr>
        <w:t>case</w:t>
      </w:r>
      <w:proofErr w:type="gramEnd"/>
      <w:r w:rsidRPr="003532DE">
        <w:rPr>
          <w:rFonts w:eastAsia="Times New Roman"/>
          <w:lang w:eastAsia="zh-CN"/>
        </w:rPr>
        <w:t xml:space="preserve"> the V-PCF is not involved. In the roaming case, the AMF interacts with the V-</w:t>
      </w:r>
      <w:proofErr w:type="gramStart"/>
      <w:r w:rsidRPr="003532DE">
        <w:rPr>
          <w:rFonts w:eastAsia="Times New Roman"/>
          <w:lang w:eastAsia="zh-CN"/>
        </w:rPr>
        <w:t>PCF</w:t>
      </w:r>
      <w:proofErr w:type="gramEnd"/>
      <w:r w:rsidRPr="003532DE">
        <w:rPr>
          <w:rFonts w:eastAsia="Times New Roman"/>
          <w:lang w:eastAsia="zh-CN"/>
        </w:rPr>
        <w:t xml:space="preserve"> and the V-PCF interacts with the H-PCF.</w:t>
      </w:r>
    </w:p>
    <w:p w14:paraId="2E6B630B"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[Conditional] When the old AMF and the new AMF belong to the same PLMN, the old AMF transfers to the new AMF the UE Policy Association information including policy control request trigger(s) and the PCF ID(s). For the roaming case, the new AMF receives both V-PCF ID and H-PCF ID.</w:t>
      </w:r>
    </w:p>
    <w:p w14:paraId="68C36693"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Based on local policies, the new AMF decides to re-use the UE policy association for the UE Context with the (V-)PCF and contacts the (V)-PCF identified by the PCF ID received in step 1.</w:t>
      </w:r>
    </w:p>
    <w:p w14:paraId="2B42FD7B" w14:textId="77777777" w:rsidR="003532DE" w:rsidRPr="003532DE" w:rsidRDefault="003532DE" w:rsidP="003532DE">
      <w:pPr>
        <w:keepLines/>
        <w:overflowPunct w:val="0"/>
        <w:autoSpaceDE w:val="0"/>
        <w:autoSpaceDN w:val="0"/>
        <w:adjustRightInd w:val="0"/>
        <w:ind w:left="1135" w:hanging="851"/>
        <w:textAlignment w:val="baseline"/>
        <w:rPr>
          <w:rFonts w:eastAsia="Times New Roman"/>
          <w:lang w:eastAsia="zh-CN"/>
        </w:rPr>
      </w:pPr>
      <w:r w:rsidRPr="003532DE">
        <w:rPr>
          <w:rFonts w:eastAsia="Times New Roman"/>
          <w:lang w:eastAsia="zh-CN"/>
        </w:rPr>
        <w:t>NOTE:</w:t>
      </w:r>
      <w:r w:rsidRPr="003532DE">
        <w:rPr>
          <w:rFonts w:eastAsia="Times New Roman"/>
          <w:lang w:eastAsia="zh-CN"/>
        </w:rPr>
        <w:tab/>
        <w:t xml:space="preserve">The scenario that only the H-PCF is reused by the new </w:t>
      </w:r>
      <w:proofErr w:type="gramStart"/>
      <w:r w:rsidRPr="003532DE">
        <w:rPr>
          <w:rFonts w:eastAsia="Times New Roman"/>
          <w:lang w:eastAsia="zh-CN"/>
        </w:rPr>
        <w:t>AMF</w:t>
      </w:r>
      <w:proofErr w:type="gramEnd"/>
      <w:r w:rsidRPr="003532DE">
        <w:rPr>
          <w:rFonts w:eastAsia="Times New Roman"/>
          <w:lang w:eastAsia="zh-CN"/>
        </w:rPr>
        <w:t xml:space="preserve"> but the V-PCF is not reused is not considered in this Release.</w:t>
      </w:r>
    </w:p>
    <w:p w14:paraId="440316A0"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 xml:space="preserve">The new AMF sends </w:t>
      </w:r>
      <w:proofErr w:type="spellStart"/>
      <w:r w:rsidRPr="003532DE">
        <w:rPr>
          <w:rFonts w:eastAsia="Times New Roman"/>
          <w:lang w:eastAsia="zh-CN"/>
        </w:rPr>
        <w:t>Npcf_UEPolicyControl_Update</w:t>
      </w:r>
      <w:proofErr w:type="spellEnd"/>
      <w:r w:rsidRPr="003532DE">
        <w:rPr>
          <w:rFonts w:eastAsia="Times New Roman"/>
          <w:lang w:eastAsia="zh-CN"/>
        </w:rPr>
        <w:t xml:space="preserve"> to the (V-)PCF to update the UE policy association with the (V-)PCF. If a Policy Control Request Trigger condition is met, the information matching the trigger condition may also be provided by the new AMF.</w:t>
      </w:r>
    </w:p>
    <w:p w14:paraId="4587C1C8"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In the roaming case, </w:t>
      </w:r>
      <w:proofErr w:type="gramStart"/>
      <w:r w:rsidRPr="003532DE">
        <w:rPr>
          <w:rFonts w:eastAsia="Times New Roman"/>
          <w:lang w:eastAsia="zh-CN"/>
        </w:rPr>
        <w:t>step</w:t>
      </w:r>
      <w:proofErr w:type="gramEnd"/>
      <w:r w:rsidRPr="003532DE">
        <w:rPr>
          <w:rFonts w:eastAsia="Times New Roman"/>
          <w:lang w:eastAsia="zh-CN"/>
        </w:rPr>
        <w:t> 4 and 5 are executed, otherwise step 6 follows.</w:t>
      </w:r>
    </w:p>
    <w:p w14:paraId="0421DE57"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The V-PCF forwards the information received from new AMF in step 3 to the (H-)PCF.</w:t>
      </w:r>
    </w:p>
    <w:p w14:paraId="225B6A6D" w14:textId="45581656"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5.</w:t>
      </w:r>
      <w:r w:rsidRPr="003532DE">
        <w:rPr>
          <w:rFonts w:eastAsia="Times New Roman"/>
          <w:lang w:eastAsia="zh-CN"/>
        </w:rPr>
        <w:tab/>
        <w:t xml:space="preserve">The H-PCF replies to the V-PCF. In non-roaming case, the PCF may subscribe to Analytics from NWDAF as defined in clause 6.1.1.3 </w:t>
      </w:r>
      <w:r w:rsidRPr="003532DE">
        <w:rPr>
          <w:rFonts w:eastAsia="Times New Roman"/>
          <w:lang w:eastAsia="en-GB"/>
        </w:rPr>
        <w:t>of</w:t>
      </w:r>
      <w:r w:rsidRPr="003532DE">
        <w:rPr>
          <w:rFonts w:eastAsia="Times New Roman"/>
          <w:lang w:eastAsia="zh-CN"/>
        </w:rPr>
        <w:t xml:space="preserve"> TS 23.503 [20].</w:t>
      </w:r>
      <w:ins w:id="203" w:author="Nokia47" w:date="2026-01-29T14:06:00Z" w16du:dateUtc="2026-01-29T08:36:00Z">
        <w:r w:rsidR="002D6845">
          <w:rPr>
            <w:rFonts w:eastAsia="Times New Roman"/>
            <w:lang w:eastAsia="zh-CN"/>
          </w:rPr>
          <w:t xml:space="preserve"> </w:t>
        </w:r>
        <w:r w:rsidR="002D6845" w:rsidRPr="00494188">
          <w:rPr>
            <w:rFonts w:eastAsia="Times New Roman"/>
            <w:lang w:eastAsia="en-GB"/>
          </w:rPr>
          <w:t xml:space="preserve">In the non-roaming case, the PCF may subscribe to </w:t>
        </w:r>
        <w:r w:rsidR="002D6845" w:rsidRPr="00494188">
          <w:t xml:space="preserve">Energy Consumption information </w:t>
        </w:r>
        <w:r w:rsidR="002D6845" w:rsidRPr="00494188">
          <w:rPr>
            <w:rFonts w:eastAsia="Times New Roman"/>
            <w:lang w:eastAsia="en-GB"/>
          </w:rPr>
          <w:t xml:space="preserve">from EIF </w:t>
        </w:r>
        <w:r w:rsidR="002D6845">
          <w:rPr>
            <w:rFonts w:eastAsia="Times New Roman"/>
            <w:lang w:eastAsia="en-GB"/>
          </w:rPr>
          <w:t xml:space="preserve">or receive from OAM </w:t>
        </w:r>
        <w:r w:rsidR="002D6845" w:rsidRPr="00494188">
          <w:rPr>
            <w:rFonts w:eastAsia="Times New Roman"/>
            <w:lang w:eastAsia="en-GB"/>
          </w:rPr>
          <w:t xml:space="preserve">as </w:t>
        </w:r>
        <w:r w:rsidR="002D6845">
          <w:rPr>
            <w:rFonts w:eastAsia="Times New Roman"/>
            <w:lang w:eastAsia="en-GB"/>
          </w:rPr>
          <w:t>defined</w:t>
        </w:r>
        <w:r w:rsidR="002D6845" w:rsidRPr="00494188">
          <w:rPr>
            <w:rFonts w:eastAsia="Times New Roman"/>
            <w:lang w:eastAsia="en-GB"/>
          </w:rPr>
          <w:t xml:space="preserve"> in clause 6.1.1.X of TS 23.503 [20].</w:t>
        </w:r>
      </w:ins>
    </w:p>
    <w:p w14:paraId="280EA1A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6.</w:t>
      </w:r>
      <w:r w:rsidRPr="003532DE">
        <w:rPr>
          <w:rFonts w:eastAsia="Times New Roman"/>
          <w:lang w:eastAsia="zh-CN"/>
        </w:rPr>
        <w:tab/>
        <w:t xml:space="preserve">The (V-)PCF updates the stored information provided by the old AMF with the information provided by the new AMF. The (V-)PCF sends a </w:t>
      </w:r>
      <w:proofErr w:type="spellStart"/>
      <w:r w:rsidRPr="003532DE">
        <w:rPr>
          <w:rFonts w:eastAsia="Times New Roman"/>
          <w:lang w:eastAsia="zh-CN"/>
        </w:rPr>
        <w:t>Npcf_UEPolicyControl</w:t>
      </w:r>
      <w:proofErr w:type="spellEnd"/>
      <w:r w:rsidRPr="003532DE">
        <w:rPr>
          <w:rFonts w:eastAsia="Times New Roman"/>
          <w:lang w:eastAsia="zh-CN"/>
        </w:rPr>
        <w:t xml:space="preserve"> Update Response to the AMF.</w:t>
      </w:r>
    </w:p>
    <w:p w14:paraId="545B62A5"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7.</w:t>
      </w:r>
      <w:r w:rsidRPr="003532DE">
        <w:rPr>
          <w:rFonts w:eastAsia="Times New Roman"/>
          <w:lang w:eastAsia="zh-CN"/>
        </w:rPr>
        <w:tab/>
        <w:t xml:space="preserve">The (H-)PCF may create the UE policy container including UE policy information as defined in clause 6.6 of TS 23.503 [20]. In the case of roaming the H-PCF may include the UE policy container in the </w:t>
      </w:r>
      <w:proofErr w:type="spellStart"/>
      <w:r w:rsidRPr="003532DE">
        <w:rPr>
          <w:rFonts w:eastAsia="Times New Roman"/>
          <w:lang w:eastAsia="zh-CN"/>
        </w:rPr>
        <w:t>Npcf_UEPolicyControl_UpdateNotify</w:t>
      </w:r>
      <w:proofErr w:type="spellEnd"/>
      <w:r w:rsidRPr="003532DE">
        <w:rPr>
          <w:rFonts w:eastAsia="Times New Roman"/>
          <w:lang w:eastAsia="zh-CN"/>
        </w:rPr>
        <w:t xml:space="preserve"> Request.</w:t>
      </w:r>
    </w:p>
    <w:p w14:paraId="50E446E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8.</w:t>
      </w:r>
      <w:r w:rsidRPr="003532DE">
        <w:rPr>
          <w:rFonts w:eastAsia="Times New Roman"/>
          <w:lang w:eastAsia="zh-CN"/>
        </w:rPr>
        <w:tab/>
        <w:t xml:space="preserve">The V-PCF sends a response to H-PCF using </w:t>
      </w:r>
      <w:proofErr w:type="spellStart"/>
      <w:r w:rsidRPr="003532DE">
        <w:rPr>
          <w:rFonts w:eastAsia="Times New Roman"/>
          <w:lang w:eastAsia="zh-CN"/>
        </w:rPr>
        <w:t>Npcf_UEPolicyControl_UpdateNotify</w:t>
      </w:r>
      <w:proofErr w:type="spellEnd"/>
      <w:r w:rsidRPr="003532DE">
        <w:rPr>
          <w:rFonts w:eastAsia="Times New Roman"/>
          <w:lang w:eastAsia="zh-CN"/>
        </w:rPr>
        <w:t xml:space="preserve"> Response.</w:t>
      </w:r>
    </w:p>
    <w:p w14:paraId="60801801" w14:textId="77777777" w:rsid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Steps 9, 10 and 11 are the same as steps 8, 9 and 10 of procedure UE Policy Association Establishment in clause 4.16.11.</w:t>
      </w:r>
    </w:p>
    <w:p w14:paraId="0CA2EC82" w14:textId="77777777" w:rsidR="003532DE" w:rsidRDefault="003532DE" w:rsidP="003532DE">
      <w:pPr>
        <w:pStyle w:val="CRSeparator"/>
      </w:pPr>
      <w:r w:rsidRPr="00CE4669">
        <w:t>==============Next change==============</w:t>
      </w:r>
    </w:p>
    <w:p w14:paraId="71ECE0FB"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p>
    <w:p w14:paraId="2D25B847" w14:textId="77777777" w:rsidR="003532DE" w:rsidRPr="003532DE"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04" w:name="_CR4_16_12_2"/>
      <w:bookmarkStart w:id="205" w:name="_Toc20204259"/>
      <w:bookmarkStart w:id="206" w:name="_Toc27894951"/>
      <w:bookmarkStart w:id="207" w:name="_Toc36192032"/>
      <w:bookmarkStart w:id="208" w:name="_Toc45193122"/>
      <w:bookmarkStart w:id="209" w:name="_Toc47592754"/>
      <w:bookmarkStart w:id="210" w:name="_Toc51834841"/>
      <w:bookmarkStart w:id="211" w:name="_Toc217027137"/>
      <w:bookmarkEnd w:id="204"/>
      <w:r w:rsidRPr="003532DE">
        <w:rPr>
          <w:rFonts w:ascii="Arial" w:eastAsia="Times New Roman" w:hAnsi="Arial"/>
          <w:sz w:val="24"/>
          <w:lang w:eastAsia="zh-CN"/>
        </w:rPr>
        <w:t>4.16.12.2</w:t>
      </w:r>
      <w:r w:rsidRPr="003532DE">
        <w:rPr>
          <w:rFonts w:ascii="Arial" w:eastAsia="Times New Roman" w:hAnsi="Arial"/>
          <w:sz w:val="24"/>
          <w:lang w:eastAsia="zh-CN"/>
        </w:rPr>
        <w:tab/>
        <w:t>UE Policy Association Modification initiated by the PCF</w:t>
      </w:r>
      <w:bookmarkEnd w:id="205"/>
      <w:bookmarkEnd w:id="206"/>
      <w:bookmarkEnd w:id="207"/>
      <w:bookmarkEnd w:id="208"/>
      <w:bookmarkEnd w:id="209"/>
      <w:bookmarkEnd w:id="210"/>
      <w:bookmarkEnd w:id="211"/>
    </w:p>
    <w:p w14:paraId="1B1B5470" w14:textId="77777777" w:rsidR="003532DE" w:rsidRPr="003532DE" w:rsidRDefault="003532DE" w:rsidP="003532DE">
      <w:pPr>
        <w:overflowPunct w:val="0"/>
        <w:autoSpaceDE w:val="0"/>
        <w:autoSpaceDN w:val="0"/>
        <w:adjustRightInd w:val="0"/>
        <w:textAlignment w:val="baseline"/>
        <w:rPr>
          <w:rFonts w:eastAsia="DengXian"/>
          <w:lang w:eastAsia="en-GB"/>
        </w:rPr>
      </w:pPr>
      <w:r w:rsidRPr="003532DE">
        <w:rPr>
          <w:rFonts w:eastAsia="DengXian"/>
          <w:lang w:eastAsia="en-GB"/>
        </w:rPr>
        <w:t>This procedure is used to update UE policy and/or UE policy triggers.</w:t>
      </w:r>
    </w:p>
    <w:p w14:paraId="0282FB99" w14:textId="77777777" w:rsidR="003532DE" w:rsidRPr="003532DE" w:rsidRDefault="003532DE" w:rsidP="003532DE">
      <w:pPr>
        <w:overflowPunct w:val="0"/>
        <w:autoSpaceDE w:val="0"/>
        <w:autoSpaceDN w:val="0"/>
        <w:adjustRightInd w:val="0"/>
        <w:textAlignment w:val="baseline"/>
        <w:rPr>
          <w:rFonts w:eastAsia="Times New Roman"/>
          <w:lang w:eastAsia="en-GB"/>
        </w:rPr>
      </w:pPr>
      <w:r w:rsidRPr="003532DE">
        <w:rPr>
          <w:rFonts w:eastAsia="Times New Roman"/>
          <w:lang w:eastAsia="en-GB"/>
        </w:rPr>
        <w:t xml:space="preserve">The H-PCF may interact with the CHF in HPLMN to </w:t>
      </w:r>
      <w:proofErr w:type="gramStart"/>
      <w:r w:rsidRPr="003532DE">
        <w:rPr>
          <w:rFonts w:eastAsia="Times New Roman"/>
          <w:lang w:eastAsia="en-GB"/>
        </w:rPr>
        <w:t>make a decision</w:t>
      </w:r>
      <w:proofErr w:type="gramEnd"/>
      <w:r w:rsidRPr="003532DE">
        <w:rPr>
          <w:rFonts w:eastAsia="Times New Roman"/>
          <w:lang w:eastAsia="en-GB"/>
        </w:rPr>
        <w:t xml:space="preserve"> about UE Policies based on spending limits.</w:t>
      </w:r>
    </w:p>
    <w:p w14:paraId="75FAC4D1"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32DE">
        <w:rPr>
          <w:rFonts w:ascii="Arial" w:eastAsia="Times New Roman" w:hAnsi="Arial"/>
          <w:b/>
          <w:lang w:eastAsia="en-GB"/>
        </w:rPr>
        <w:object w:dxaOrig="6226" w:dyaOrig="5668" w14:anchorId="56AE2EB4">
          <v:shape id="_x0000_i1037" type="#_x0000_t75" style="width:480.5pt;height:422.5pt" o:ole="">
            <v:imagedata r:id="rId40" o:title=""/>
          </v:shape>
          <o:OLEObject Type="Embed" ProgID="Word.Picture.8" ShapeID="_x0000_i1037" DrawAspect="Content" ObjectID="_1832307057" r:id="rId41"/>
        </w:object>
      </w:r>
    </w:p>
    <w:p w14:paraId="305D7486"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212" w:name="_CRFigure4_16_12_21"/>
      <w:r w:rsidRPr="003532DE">
        <w:rPr>
          <w:rFonts w:ascii="Arial" w:eastAsia="Times New Roman" w:hAnsi="Arial"/>
          <w:b/>
          <w:lang w:eastAsia="zh-CN"/>
        </w:rPr>
        <w:t xml:space="preserve">Figure </w:t>
      </w:r>
      <w:bookmarkEnd w:id="212"/>
      <w:r w:rsidRPr="003532DE">
        <w:rPr>
          <w:rFonts w:ascii="Arial" w:eastAsia="Times New Roman" w:hAnsi="Arial"/>
          <w:b/>
          <w:lang w:eastAsia="zh-CN"/>
        </w:rPr>
        <w:t>4.16.12.2-1: UE Policy Association Modification initiated by the PCF</w:t>
      </w:r>
    </w:p>
    <w:p w14:paraId="0C4C0722"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This procedure concerns both roaming and non-roaming scenarios.</w:t>
      </w:r>
    </w:p>
    <w:p w14:paraId="5BBA5DA5"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 xml:space="preserve">In the non-roaming </w:t>
      </w:r>
      <w:proofErr w:type="gramStart"/>
      <w:r w:rsidRPr="003532DE">
        <w:rPr>
          <w:rFonts w:eastAsia="Times New Roman"/>
          <w:lang w:eastAsia="zh-CN"/>
        </w:rPr>
        <w:t>case</w:t>
      </w:r>
      <w:proofErr w:type="gramEnd"/>
      <w:r w:rsidRPr="003532DE">
        <w:rPr>
          <w:rFonts w:eastAsia="Times New Roman"/>
          <w:lang w:eastAsia="zh-CN"/>
        </w:rPr>
        <w:t xml:space="preserve"> the V-PCF is not </w:t>
      </w:r>
      <w:proofErr w:type="gramStart"/>
      <w:r w:rsidRPr="003532DE">
        <w:rPr>
          <w:rFonts w:eastAsia="Times New Roman"/>
          <w:lang w:eastAsia="zh-CN"/>
        </w:rPr>
        <w:t>involved</w:t>
      </w:r>
      <w:proofErr w:type="gramEnd"/>
      <w:r w:rsidRPr="003532DE">
        <w:rPr>
          <w:rFonts w:eastAsia="Times New Roman"/>
          <w:lang w:eastAsia="zh-CN"/>
        </w:rPr>
        <w:t xml:space="preserve"> and the role of the H-PCF is performed by the PCF. In the roaming case, the H-PCF provides UE policy decision and provides the policy to the AMF via V-PCF.</w:t>
      </w:r>
    </w:p>
    <w:p w14:paraId="17A768EC"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1a and 1b.</w:t>
      </w:r>
      <w:r w:rsidRPr="003532DE">
        <w:rPr>
          <w:rFonts w:eastAsia="Times New Roman"/>
          <w:lang w:eastAsia="zh-CN"/>
        </w:rPr>
        <w:tab/>
        <w:t>If (H-)PCF subscribed to notification of subscriber´s policy data change or 5G VN Group Configuration (5G VN group data, 5G VN group membership) change and a change is detected, the UDR notifies that the subscriber´s policy data of a UE or 5G VN Group Configuration (5G VN group data, 5G VN group membership) has been changed.</w:t>
      </w:r>
    </w:p>
    <w:p w14:paraId="0C70E16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The UDR notifies the (H-)PCF of the updated policy control subscription information profile via </w:t>
      </w:r>
      <w:proofErr w:type="spellStart"/>
      <w:r w:rsidRPr="003532DE">
        <w:rPr>
          <w:rFonts w:eastAsia="Times New Roman"/>
          <w:lang w:eastAsia="zh-CN"/>
        </w:rPr>
        <w:t>Nudr_DM_Notify</w:t>
      </w:r>
      <w:proofErr w:type="spellEnd"/>
      <w:r w:rsidRPr="003532DE">
        <w:rPr>
          <w:rFonts w:eastAsia="Times New Roman"/>
          <w:lang w:eastAsia="zh-CN"/>
        </w:rPr>
        <w:t xml:space="preserve"> (Notification correlation Id, Policy Data, either UE context policy control data or Policy Set Entry data or both, SUPI), or</w:t>
      </w:r>
    </w:p>
    <w:p w14:paraId="6183103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The UDR notifies the (H-)PCF of the updated 5G VN Group Configuration (5G VN group data, 5G VN group membership) via </w:t>
      </w:r>
      <w:proofErr w:type="spellStart"/>
      <w:r w:rsidRPr="003532DE">
        <w:rPr>
          <w:rFonts w:eastAsia="Times New Roman"/>
          <w:lang w:eastAsia="zh-CN"/>
        </w:rPr>
        <w:t>Nudr_DM_Notify</w:t>
      </w:r>
      <w:proofErr w:type="spellEnd"/>
      <w:r w:rsidRPr="003532DE">
        <w:rPr>
          <w:rFonts w:eastAsia="Times New Roman"/>
          <w:lang w:eastAsia="zh-CN"/>
        </w:rPr>
        <w:t xml:space="preserve"> (Notification correlation Id, 5G VN Group Configuration, Internal-Group-Identifier), or</w:t>
      </w:r>
    </w:p>
    <w:p w14:paraId="7C110C5A"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The (V-)UDR notifies the (V-)PCF of the updated policy control subscription information profile via </w:t>
      </w:r>
      <w:proofErr w:type="spellStart"/>
      <w:r w:rsidRPr="003532DE">
        <w:rPr>
          <w:rFonts w:eastAsia="Times New Roman"/>
          <w:lang w:eastAsia="zh-CN"/>
        </w:rPr>
        <w:t>Nudr_DM_Notify</w:t>
      </w:r>
      <w:proofErr w:type="spellEnd"/>
      <w:r w:rsidRPr="003532DE">
        <w:rPr>
          <w:rFonts w:eastAsia="Times New Roman"/>
          <w:lang w:eastAsia="zh-CN"/>
        </w:rPr>
        <w:t xml:space="preserve"> (Notification correlation Id, Policy Data, </w:t>
      </w:r>
      <w:proofErr w:type="spellStart"/>
      <w:r w:rsidRPr="003532DE">
        <w:rPr>
          <w:rFonts w:eastAsia="Times New Roman"/>
          <w:lang w:eastAsia="zh-CN"/>
        </w:rPr>
        <w:t>PolicySetEntry</w:t>
      </w:r>
      <w:proofErr w:type="spellEnd"/>
      <w:r w:rsidRPr="003532DE">
        <w:rPr>
          <w:rFonts w:eastAsia="Times New Roman"/>
          <w:lang w:eastAsia="zh-CN"/>
        </w:rPr>
        <w:t xml:space="preserve"> Data. PLMN ID).</w:t>
      </w:r>
    </w:p>
    <w:p w14:paraId="3513CFC2"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The (V-)UDR notifies the (V-)PCF of the updated Service Parameters via </w:t>
      </w:r>
      <w:proofErr w:type="spellStart"/>
      <w:r w:rsidRPr="003532DE">
        <w:rPr>
          <w:rFonts w:eastAsia="Times New Roman"/>
          <w:lang w:eastAsia="zh-CN"/>
        </w:rPr>
        <w:t>Nudr_DM_Notify</w:t>
      </w:r>
      <w:proofErr w:type="spellEnd"/>
      <w:r w:rsidRPr="003532DE">
        <w:rPr>
          <w:rFonts w:eastAsia="Times New Roman"/>
          <w:lang w:eastAsia="zh-CN"/>
        </w:rPr>
        <w:t>.</w:t>
      </w:r>
    </w:p>
    <w:p w14:paraId="5416111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1c and 1d.</w:t>
      </w:r>
      <w:r w:rsidRPr="003532DE">
        <w:rPr>
          <w:rFonts w:eastAsia="Times New Roman"/>
          <w:lang w:eastAsia="zh-CN"/>
        </w:rPr>
        <w:tab/>
        <w:t>PCF determines locally that UE policy information needs to be sent to the UE.</w:t>
      </w:r>
    </w:p>
    <w:p w14:paraId="6D9A10AB"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1e</w:t>
      </w:r>
      <w:r w:rsidRPr="003532DE">
        <w:rPr>
          <w:rFonts w:eastAsia="Times New Roman"/>
          <w:lang w:eastAsia="zh-CN"/>
        </w:rPr>
        <w:tab/>
      </w:r>
      <w:proofErr w:type="gramStart"/>
      <w:r w:rsidRPr="003532DE">
        <w:rPr>
          <w:rFonts w:eastAsia="Times New Roman"/>
          <w:lang w:eastAsia="zh-CN"/>
        </w:rPr>
        <w:t>The</w:t>
      </w:r>
      <w:proofErr w:type="gramEnd"/>
      <w:r w:rsidRPr="003532DE">
        <w:rPr>
          <w:rFonts w:eastAsia="Times New Roman"/>
          <w:lang w:eastAsia="zh-CN"/>
        </w:rPr>
        <w:t xml:space="preserve"> (H-)CHF notifies the (H-)PCF about the change of the status of the subscribed policy counters available at the (H-)CHF for that subscriber.</w:t>
      </w:r>
    </w:p>
    <w:p w14:paraId="4A7E593F" w14:textId="3AC06B93"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2a and 2b.</w:t>
      </w:r>
      <w:r w:rsidRPr="003532DE">
        <w:rPr>
          <w:rFonts w:eastAsia="Times New Roman"/>
          <w:lang w:eastAsia="zh-CN"/>
        </w:rPr>
        <w:tab/>
        <w:t xml:space="preserve">The PCF makes the policy decision. If the group data is updated, the (H-) PCF checks the UE Policy Associations for those SUPIs within the Internal-Group-Id and may need to perform step 3 to step 9 for each UE Policy Association that needs to be updated with new UE Policies sent to each UE. In the non-roaming case, the PCF may subscribe to Analytics from NWDAF as defined in clause 6.1.1.3 </w:t>
      </w:r>
      <w:r w:rsidRPr="003532DE">
        <w:rPr>
          <w:rFonts w:eastAsia="Times New Roman"/>
          <w:lang w:eastAsia="en-GB"/>
        </w:rPr>
        <w:t>of</w:t>
      </w:r>
      <w:r w:rsidRPr="003532DE">
        <w:rPr>
          <w:rFonts w:eastAsia="Times New Roman"/>
          <w:lang w:eastAsia="zh-CN"/>
        </w:rPr>
        <w:t xml:space="preserve"> TS 23.503 [20].</w:t>
      </w:r>
      <w:ins w:id="213" w:author="Nokia47" w:date="2026-01-29T14:06:00Z" w16du:dateUtc="2026-01-29T08:36:00Z">
        <w:r w:rsidR="002D6845">
          <w:rPr>
            <w:rFonts w:eastAsia="Times New Roman"/>
            <w:lang w:eastAsia="zh-CN"/>
          </w:rPr>
          <w:t xml:space="preserve"> </w:t>
        </w:r>
        <w:r w:rsidR="002D6845" w:rsidRPr="00494188">
          <w:rPr>
            <w:rFonts w:eastAsia="Times New Roman"/>
            <w:lang w:eastAsia="en-GB"/>
          </w:rPr>
          <w:t xml:space="preserve">In the non-roaming case, the PCF may subscribe to </w:t>
        </w:r>
        <w:r w:rsidR="002D6845" w:rsidRPr="00494188">
          <w:t xml:space="preserve">Energy Consumption information </w:t>
        </w:r>
        <w:r w:rsidR="002D6845" w:rsidRPr="00494188">
          <w:rPr>
            <w:rFonts w:eastAsia="Times New Roman"/>
            <w:lang w:eastAsia="en-GB"/>
          </w:rPr>
          <w:t xml:space="preserve">from EIF </w:t>
        </w:r>
        <w:r w:rsidR="002D6845">
          <w:rPr>
            <w:rFonts w:eastAsia="Times New Roman"/>
            <w:lang w:eastAsia="en-GB"/>
          </w:rPr>
          <w:t xml:space="preserve">or receive from OAM </w:t>
        </w:r>
        <w:r w:rsidR="002D6845" w:rsidRPr="00494188">
          <w:rPr>
            <w:rFonts w:eastAsia="Times New Roman"/>
            <w:lang w:eastAsia="en-GB"/>
          </w:rPr>
          <w:t xml:space="preserve">as </w:t>
        </w:r>
        <w:r w:rsidR="002D6845">
          <w:rPr>
            <w:rFonts w:eastAsia="Times New Roman"/>
            <w:lang w:eastAsia="en-GB"/>
          </w:rPr>
          <w:t>defined</w:t>
        </w:r>
        <w:r w:rsidR="002D6845" w:rsidRPr="00494188">
          <w:rPr>
            <w:rFonts w:eastAsia="Times New Roman"/>
            <w:lang w:eastAsia="en-GB"/>
          </w:rPr>
          <w:t xml:space="preserve"> in clause 6.1.1.X of TS 23.503 [20].</w:t>
        </w:r>
      </w:ins>
    </w:p>
    <w:p w14:paraId="6C3299BB"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2c and 2d.</w:t>
      </w:r>
      <w:r w:rsidRPr="003532DE">
        <w:rPr>
          <w:rFonts w:eastAsia="Times New Roman"/>
          <w:lang w:eastAsia="zh-CN"/>
        </w:rPr>
        <w:tab/>
        <w:t xml:space="preserve">In the roaming case, the V-PCF may provide the updated Service Parameters received from the V-UDR as specified in clause 4.15.6.10 to the H-PCF using the </w:t>
      </w:r>
      <w:proofErr w:type="spellStart"/>
      <w:r w:rsidRPr="003532DE">
        <w:rPr>
          <w:rFonts w:eastAsia="Times New Roman"/>
          <w:lang w:eastAsia="zh-CN"/>
        </w:rPr>
        <w:t>Npcf_UEPolicyControl_Update</w:t>
      </w:r>
      <w:proofErr w:type="spellEnd"/>
      <w:r w:rsidRPr="003532DE">
        <w:rPr>
          <w:rFonts w:eastAsia="Times New Roman"/>
          <w:lang w:eastAsia="zh-CN"/>
        </w:rPr>
        <w:t xml:space="preserve"> Request. The H-PCF sends a response to the V-PCF.</w:t>
      </w:r>
    </w:p>
    <w:p w14:paraId="6C407E96"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 xml:space="preserve">The (H-)PCF may create the UE policy container including UE policy information as defined in clause 6.1.2.2.2 of TS 23.503 [20]. In the case of roaming, the H-PCF may send the UE policy container in the </w:t>
      </w:r>
      <w:proofErr w:type="spellStart"/>
      <w:r w:rsidRPr="003532DE">
        <w:rPr>
          <w:rFonts w:eastAsia="Times New Roman"/>
          <w:lang w:eastAsia="zh-CN"/>
        </w:rPr>
        <w:t>Npcf_UEPolicyControl_UpdateNotify</w:t>
      </w:r>
      <w:proofErr w:type="spellEnd"/>
      <w:r w:rsidRPr="003532DE">
        <w:rPr>
          <w:rFonts w:eastAsia="Times New Roman"/>
          <w:lang w:eastAsia="zh-CN"/>
        </w:rPr>
        <w:t xml:space="preserve"> Request. The H-PCF may provide updated policy control triggers for the UE policy association. If there is the received Service Parameters from the V-PCF in step 2, the H-PCF may take the Service Parameters obtained from V-PCF to generate URSP rules applicable in the VPLMN as specified in clause 4.15.6.10.</w:t>
      </w:r>
    </w:p>
    <w:p w14:paraId="014530D0"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 xml:space="preserve">The V-PCF sends a response to H-PCF using </w:t>
      </w:r>
      <w:proofErr w:type="spellStart"/>
      <w:r w:rsidRPr="003532DE">
        <w:rPr>
          <w:rFonts w:eastAsia="Times New Roman"/>
          <w:lang w:eastAsia="zh-CN"/>
        </w:rPr>
        <w:t>Npcf_UEPolicyControl_UpdateNotify</w:t>
      </w:r>
      <w:proofErr w:type="spellEnd"/>
      <w:r w:rsidRPr="003532DE">
        <w:rPr>
          <w:rFonts w:eastAsia="Times New Roman"/>
          <w:lang w:eastAsia="zh-CN"/>
        </w:rPr>
        <w:t xml:space="preserve"> Response.</w:t>
      </w:r>
    </w:p>
    <w:p w14:paraId="566E59D4"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5.</w:t>
      </w:r>
      <w:r w:rsidRPr="003532DE">
        <w:rPr>
          <w:rFonts w:eastAsia="Times New Roman"/>
          <w:lang w:eastAsia="zh-CN"/>
        </w:rPr>
        <w:tab/>
        <w:t xml:space="preserve">The (V-)PCF provides the Policy Control Request Trigger parameters in the </w:t>
      </w:r>
      <w:proofErr w:type="spellStart"/>
      <w:r w:rsidRPr="003532DE">
        <w:rPr>
          <w:rFonts w:eastAsia="Times New Roman"/>
          <w:lang w:eastAsia="zh-CN"/>
        </w:rPr>
        <w:t>Npcf_UEPolicyControl_UpdateNotify</w:t>
      </w:r>
      <w:proofErr w:type="spellEnd"/>
      <w:r w:rsidRPr="003532DE">
        <w:rPr>
          <w:rFonts w:eastAsia="Times New Roman"/>
          <w:lang w:eastAsia="zh-CN"/>
        </w:rPr>
        <w:t xml:space="preserve"> Request to the AMF. In the case of roaming, the V-PCF may also provide UE policy information to the UE. The V-PCF may also provide updated policy control triggers for the UE policy association to the AMF.</w:t>
      </w:r>
    </w:p>
    <w:p w14:paraId="6278F1AE"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6.</w:t>
      </w:r>
      <w:r w:rsidRPr="003532DE">
        <w:rPr>
          <w:rFonts w:eastAsia="Times New Roman"/>
          <w:lang w:eastAsia="zh-CN"/>
        </w:rPr>
        <w:tab/>
        <w:t>The AMF sends a response to (V-)PCF.</w:t>
      </w:r>
    </w:p>
    <w:p w14:paraId="54DC9972" w14:textId="77777777" w:rsid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Steps 7, 8 and 9 are the same as steps 8, 9 and 10 of procedure UE Policy Association Establishment in clause 4.16.11.</w:t>
      </w:r>
    </w:p>
    <w:p w14:paraId="45CE8AFA" w14:textId="77777777" w:rsidR="003532DE" w:rsidRDefault="003532DE" w:rsidP="003532DE">
      <w:pPr>
        <w:pStyle w:val="CRSeparator"/>
      </w:pPr>
      <w:r w:rsidRPr="00CE4669">
        <w:t>==============Next change==============</w:t>
      </w:r>
    </w:p>
    <w:p w14:paraId="2DF78035" w14:textId="77777777" w:rsidR="003532DE" w:rsidRPr="003532DE" w:rsidRDefault="003532DE" w:rsidP="003532D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14" w:name="_CR4_16_13"/>
      <w:bookmarkStart w:id="215" w:name="_Toc20204260"/>
      <w:bookmarkStart w:id="216" w:name="_Toc27894952"/>
      <w:bookmarkStart w:id="217" w:name="_Toc36192033"/>
      <w:bookmarkStart w:id="218" w:name="_Toc45193123"/>
      <w:bookmarkStart w:id="219" w:name="_Toc47592755"/>
      <w:bookmarkStart w:id="220" w:name="_Toc51834842"/>
      <w:bookmarkStart w:id="221" w:name="_Toc217027138"/>
      <w:bookmarkEnd w:id="214"/>
      <w:r w:rsidRPr="003532DE">
        <w:rPr>
          <w:rFonts w:ascii="Arial" w:eastAsia="Times New Roman" w:hAnsi="Arial"/>
          <w:sz w:val="28"/>
          <w:lang w:eastAsia="zh-CN"/>
        </w:rPr>
        <w:t>4.16.13</w:t>
      </w:r>
      <w:r w:rsidRPr="003532DE">
        <w:rPr>
          <w:rFonts w:ascii="Arial" w:eastAsia="Times New Roman" w:hAnsi="Arial"/>
          <w:sz w:val="28"/>
          <w:lang w:eastAsia="zh-CN"/>
        </w:rPr>
        <w:tab/>
        <w:t>UE Policy Association Termination</w:t>
      </w:r>
      <w:bookmarkEnd w:id="215"/>
      <w:bookmarkEnd w:id="216"/>
      <w:bookmarkEnd w:id="217"/>
      <w:bookmarkEnd w:id="218"/>
      <w:bookmarkEnd w:id="219"/>
      <w:bookmarkEnd w:id="220"/>
      <w:bookmarkEnd w:id="221"/>
    </w:p>
    <w:p w14:paraId="0AFE4A46" w14:textId="77777777" w:rsidR="003532DE" w:rsidRPr="003532DE"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22" w:name="_CR4_16_13_1"/>
      <w:bookmarkStart w:id="223" w:name="_Toc20204261"/>
      <w:bookmarkStart w:id="224" w:name="_Toc27894953"/>
      <w:bookmarkStart w:id="225" w:name="_Toc36192034"/>
      <w:bookmarkStart w:id="226" w:name="_Toc45193124"/>
      <w:bookmarkStart w:id="227" w:name="_Toc47592756"/>
      <w:bookmarkStart w:id="228" w:name="_Toc51834843"/>
      <w:bookmarkStart w:id="229" w:name="_Toc217027139"/>
      <w:bookmarkEnd w:id="222"/>
      <w:r w:rsidRPr="003532DE">
        <w:rPr>
          <w:rFonts w:ascii="Arial" w:eastAsia="Times New Roman" w:hAnsi="Arial"/>
          <w:sz w:val="24"/>
          <w:lang w:eastAsia="zh-CN"/>
        </w:rPr>
        <w:t>4.16.13.1</w:t>
      </w:r>
      <w:r w:rsidRPr="003532DE">
        <w:rPr>
          <w:rFonts w:ascii="Arial" w:eastAsia="Times New Roman" w:hAnsi="Arial"/>
          <w:sz w:val="24"/>
          <w:lang w:eastAsia="zh-CN"/>
        </w:rPr>
        <w:tab/>
        <w:t>AMF-initiated UE Policy Association Termination</w:t>
      </w:r>
      <w:bookmarkEnd w:id="223"/>
      <w:bookmarkEnd w:id="224"/>
      <w:bookmarkEnd w:id="225"/>
      <w:bookmarkEnd w:id="226"/>
      <w:bookmarkEnd w:id="227"/>
      <w:bookmarkEnd w:id="228"/>
      <w:bookmarkEnd w:id="229"/>
    </w:p>
    <w:p w14:paraId="58740AD0" w14:textId="77777777" w:rsidR="003532DE" w:rsidRPr="003532DE" w:rsidRDefault="003532DE" w:rsidP="003532DE">
      <w:pPr>
        <w:overflowPunct w:val="0"/>
        <w:autoSpaceDE w:val="0"/>
        <w:autoSpaceDN w:val="0"/>
        <w:adjustRightInd w:val="0"/>
        <w:textAlignment w:val="baseline"/>
        <w:rPr>
          <w:rFonts w:eastAsia="DengXian"/>
          <w:lang w:eastAsia="en-GB"/>
        </w:rPr>
      </w:pPr>
      <w:r w:rsidRPr="003532DE">
        <w:rPr>
          <w:rFonts w:eastAsia="DengXian"/>
          <w:lang w:eastAsia="en-GB"/>
        </w:rPr>
        <w:t>The following case is considered for UE Policy Association Termination:</w:t>
      </w:r>
    </w:p>
    <w:p w14:paraId="76CFADEB" w14:textId="77777777" w:rsidR="003532DE" w:rsidRPr="003532DE" w:rsidRDefault="003532DE" w:rsidP="003532DE">
      <w:pPr>
        <w:overflowPunct w:val="0"/>
        <w:autoSpaceDE w:val="0"/>
        <w:autoSpaceDN w:val="0"/>
        <w:adjustRightInd w:val="0"/>
        <w:ind w:left="568" w:hanging="284"/>
        <w:textAlignment w:val="baseline"/>
        <w:rPr>
          <w:rFonts w:eastAsia="DengXian"/>
          <w:lang w:eastAsia="en-GB"/>
        </w:rPr>
      </w:pPr>
      <w:r w:rsidRPr="003532DE">
        <w:rPr>
          <w:rFonts w:eastAsia="DengXian"/>
          <w:lang w:eastAsia="en-GB"/>
        </w:rPr>
        <w:t>1.</w:t>
      </w:r>
      <w:r w:rsidRPr="003532DE">
        <w:rPr>
          <w:rFonts w:eastAsia="DengXian"/>
          <w:lang w:eastAsia="en-GB"/>
        </w:rPr>
        <w:tab/>
        <w:t>UE Deregistration from the network when the UE is not registered in another access type.</w:t>
      </w:r>
    </w:p>
    <w:p w14:paraId="185000D7" w14:textId="77777777" w:rsidR="003532DE" w:rsidRPr="003532DE" w:rsidRDefault="003532DE" w:rsidP="003532DE">
      <w:pPr>
        <w:overflowPunct w:val="0"/>
        <w:autoSpaceDE w:val="0"/>
        <w:autoSpaceDN w:val="0"/>
        <w:adjustRightInd w:val="0"/>
        <w:ind w:left="568" w:hanging="284"/>
        <w:textAlignment w:val="baseline"/>
        <w:rPr>
          <w:rFonts w:eastAsia="DengXian"/>
          <w:lang w:eastAsia="en-GB"/>
        </w:rPr>
      </w:pPr>
      <w:r w:rsidRPr="003532DE">
        <w:rPr>
          <w:rFonts w:eastAsia="DengXian"/>
          <w:lang w:eastAsia="en-GB"/>
        </w:rPr>
        <w:t>2.</w:t>
      </w:r>
      <w:r w:rsidRPr="003532DE">
        <w:rPr>
          <w:rFonts w:eastAsia="DengXian"/>
          <w:lang w:eastAsia="en-GB"/>
        </w:rPr>
        <w:tab/>
        <w:t>The mobility with change of AMF (e.g. new AMF is in different PLMN or new AMF in the same PLMN).</w:t>
      </w:r>
    </w:p>
    <w:p w14:paraId="503D044F" w14:textId="77777777" w:rsidR="003532DE" w:rsidRPr="003532DE" w:rsidRDefault="003532DE" w:rsidP="003532DE">
      <w:pPr>
        <w:overflowPunct w:val="0"/>
        <w:autoSpaceDE w:val="0"/>
        <w:autoSpaceDN w:val="0"/>
        <w:adjustRightInd w:val="0"/>
        <w:ind w:left="568" w:hanging="284"/>
        <w:textAlignment w:val="baseline"/>
        <w:rPr>
          <w:rFonts w:eastAsia="DengXian"/>
          <w:lang w:eastAsia="en-GB"/>
        </w:rPr>
      </w:pPr>
      <w:r w:rsidRPr="003532DE">
        <w:rPr>
          <w:rFonts w:eastAsia="DengXian"/>
          <w:lang w:eastAsia="en-GB"/>
        </w:rPr>
        <w:t>3.</w:t>
      </w:r>
      <w:r w:rsidRPr="003532DE">
        <w:rPr>
          <w:rFonts w:eastAsia="DengXian"/>
          <w:lang w:eastAsia="en-GB"/>
        </w:rPr>
        <w:tab/>
        <w:t>[Optional] 5GS to EPS mobility with N26 if the UE is not connected to the 5GC over a non-3GPP access in the same PLMN.</w:t>
      </w:r>
    </w:p>
    <w:p w14:paraId="4FDB1A1F" w14:textId="77777777" w:rsidR="003532DE" w:rsidRPr="003532DE" w:rsidRDefault="003532DE" w:rsidP="003532DE">
      <w:pPr>
        <w:overflowPunct w:val="0"/>
        <w:autoSpaceDE w:val="0"/>
        <w:autoSpaceDN w:val="0"/>
        <w:adjustRightInd w:val="0"/>
        <w:ind w:left="568" w:hanging="284"/>
        <w:textAlignment w:val="baseline"/>
        <w:rPr>
          <w:rFonts w:eastAsia="DengXian"/>
          <w:lang w:eastAsia="en-GB"/>
        </w:rPr>
      </w:pPr>
      <w:r w:rsidRPr="003532DE">
        <w:rPr>
          <w:rFonts w:eastAsia="DengXian"/>
          <w:lang w:eastAsia="en-GB"/>
        </w:rPr>
        <w:t>4.</w:t>
      </w:r>
      <w:r w:rsidRPr="003532DE">
        <w:rPr>
          <w:rFonts w:eastAsia="DengXian"/>
          <w:lang w:eastAsia="en-GB"/>
        </w:rPr>
        <w:tab/>
        <w:t>A change of the value of the UE Policy Association indicator received from UDM.</w:t>
      </w:r>
    </w:p>
    <w:p w14:paraId="238605C8" w14:textId="77777777" w:rsidR="003532DE" w:rsidRPr="003532DE" w:rsidRDefault="003532DE" w:rsidP="003532DE">
      <w:pPr>
        <w:overflowPunct w:val="0"/>
        <w:autoSpaceDE w:val="0"/>
        <w:autoSpaceDN w:val="0"/>
        <w:adjustRightInd w:val="0"/>
        <w:textAlignment w:val="baseline"/>
        <w:rPr>
          <w:rFonts w:eastAsia="DengXian"/>
          <w:noProof/>
          <w:lang w:eastAsia="en-GB"/>
        </w:rPr>
      </w:pPr>
      <w:r w:rsidRPr="003532DE">
        <w:rPr>
          <w:rFonts w:eastAsia="DengXian"/>
          <w:noProof/>
          <w:lang w:eastAsia="en-GB"/>
        </w:rPr>
        <w:t>The H-PCF may interact with the H-CHF in HPLMN.</w:t>
      </w:r>
    </w:p>
    <w:p w14:paraId="6798A06C"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zh-CN"/>
        </w:rPr>
      </w:pPr>
      <w:r w:rsidRPr="003532DE">
        <w:rPr>
          <w:rFonts w:ascii="Arial" w:eastAsia="Times New Roman" w:hAnsi="Arial"/>
          <w:b/>
          <w:lang w:eastAsia="en-GB"/>
        </w:rPr>
        <w:object w:dxaOrig="11665" w:dyaOrig="8281" w14:anchorId="7342A480">
          <v:shape id="_x0000_i1038" type="#_x0000_t75" style="width:481pt;height:342.5pt" o:ole="">
            <v:imagedata r:id="rId42" o:title=""/>
          </v:shape>
          <o:OLEObject Type="Embed" ProgID="Visio.Drawing.15" ShapeID="_x0000_i1038" DrawAspect="Content" ObjectID="_1832307058" r:id="rId43"/>
        </w:object>
      </w:r>
    </w:p>
    <w:p w14:paraId="654F361C"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230" w:name="_CRFigure4_16_13_11"/>
      <w:r w:rsidRPr="003532DE">
        <w:rPr>
          <w:rFonts w:ascii="Arial" w:eastAsia="Times New Roman" w:hAnsi="Arial"/>
          <w:b/>
          <w:lang w:eastAsia="zh-CN"/>
        </w:rPr>
        <w:t xml:space="preserve">Figure </w:t>
      </w:r>
      <w:bookmarkEnd w:id="230"/>
      <w:r w:rsidRPr="003532DE">
        <w:rPr>
          <w:rFonts w:ascii="Arial" w:eastAsia="Times New Roman" w:hAnsi="Arial"/>
          <w:b/>
          <w:lang w:eastAsia="zh-CN"/>
        </w:rPr>
        <w:t>4.16.13.1-1: AMF-initiated UE Policy Association Termination</w:t>
      </w:r>
    </w:p>
    <w:p w14:paraId="2ADBB913"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This procedure concerns both roaming and non-roaming scenarios.</w:t>
      </w:r>
    </w:p>
    <w:p w14:paraId="4A57CCC4"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 xml:space="preserve">In the non-roaming case, the V-PCF is not </w:t>
      </w:r>
      <w:proofErr w:type="gramStart"/>
      <w:r w:rsidRPr="003532DE">
        <w:rPr>
          <w:rFonts w:eastAsia="Times New Roman"/>
          <w:lang w:eastAsia="zh-CN"/>
        </w:rPr>
        <w:t>involved</w:t>
      </w:r>
      <w:proofErr w:type="gramEnd"/>
      <w:r w:rsidRPr="003532DE">
        <w:rPr>
          <w:rFonts w:eastAsia="Times New Roman"/>
          <w:lang w:eastAsia="zh-CN"/>
        </w:rPr>
        <w:t xml:space="preserve"> and the role of the PCF is performed by the H-PCF. For the roaming scenarios, the V-PCF interacts with the AMF. The V-PCF contacts the H-PCF to request removing UE Policy Association.</w:t>
      </w:r>
    </w:p>
    <w:p w14:paraId="2557644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The AMF decides to terminate the UE Policy Association.</w:t>
      </w:r>
    </w:p>
    <w:p w14:paraId="24ADDE6B"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 xml:space="preserve">The AMF sends the </w:t>
      </w:r>
      <w:proofErr w:type="spellStart"/>
      <w:r w:rsidRPr="003532DE">
        <w:rPr>
          <w:rFonts w:eastAsia="Times New Roman"/>
          <w:lang w:eastAsia="zh-CN"/>
        </w:rPr>
        <w:t>Npcf_UEPolicyControl_Delete</w:t>
      </w:r>
      <w:proofErr w:type="spellEnd"/>
      <w:r w:rsidRPr="003532DE">
        <w:rPr>
          <w:rFonts w:eastAsia="Times New Roman"/>
          <w:lang w:eastAsia="zh-CN"/>
        </w:rPr>
        <w:t xml:space="preserve"> service operation including UE Policy Association ID to the (V-)PCF.</w:t>
      </w:r>
    </w:p>
    <w:p w14:paraId="3D3A6951"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 xml:space="preserve">The (V-)PCF removes the policy context for the UE and replies to the AMF with an Acknowledgement including success or failure. The V-PCF may interact with the H-PCF. The (V-)PCF may unsubscribe to subscriber policy data changes with UDR by </w:t>
      </w:r>
      <w:proofErr w:type="spellStart"/>
      <w:r w:rsidRPr="003532DE">
        <w:rPr>
          <w:rFonts w:eastAsia="Times New Roman"/>
          <w:lang w:eastAsia="zh-CN"/>
        </w:rPr>
        <w:t>Nudr_DM_Unsubscribe</w:t>
      </w:r>
      <w:proofErr w:type="spellEnd"/>
      <w:r w:rsidRPr="003532DE">
        <w:rPr>
          <w:rFonts w:eastAsia="Times New Roman"/>
          <w:lang w:eastAsia="zh-CN"/>
        </w:rPr>
        <w:t xml:space="preserve"> (Subscription Correlation Id). The AMF removes the UE Policy Context.</w:t>
      </w:r>
    </w:p>
    <w:p w14:paraId="04E715FB"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If the PCF has previously registered to the BSF as the PCF that is serving this UE, the PCF shall deregister from the BSF if no AM Policy Association for this UE exists anymore. This is performed by using the </w:t>
      </w:r>
      <w:proofErr w:type="spellStart"/>
      <w:r w:rsidRPr="003532DE">
        <w:rPr>
          <w:rFonts w:eastAsia="Times New Roman"/>
          <w:lang w:eastAsia="zh-CN"/>
        </w:rPr>
        <w:t>Nbsf_Management_Deregister</w:t>
      </w:r>
      <w:proofErr w:type="spellEnd"/>
      <w:r w:rsidRPr="003532DE">
        <w:rPr>
          <w:rFonts w:eastAsia="Times New Roman"/>
          <w:lang w:eastAsia="zh-CN"/>
        </w:rPr>
        <w:t xml:space="preserve"> service operation, providing the Binding Identifier that was obtained earlier from the BSF when performing the </w:t>
      </w:r>
      <w:proofErr w:type="spellStart"/>
      <w:r w:rsidRPr="003532DE">
        <w:rPr>
          <w:rFonts w:eastAsia="Times New Roman"/>
          <w:lang w:eastAsia="zh-CN"/>
        </w:rPr>
        <w:t>Nbsf_Management_Register</w:t>
      </w:r>
      <w:proofErr w:type="spellEnd"/>
      <w:r w:rsidRPr="003532DE">
        <w:rPr>
          <w:rFonts w:eastAsia="Times New Roman"/>
          <w:lang w:eastAsia="zh-CN"/>
        </w:rPr>
        <w:t xml:space="preserve"> service operation.</w:t>
      </w:r>
    </w:p>
    <w:p w14:paraId="3042F196"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Step 4 and Step 5 apply only to the roaming case.</w:t>
      </w:r>
    </w:p>
    <w:p w14:paraId="133AD233"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 xml:space="preserve">The V-PCF sends the </w:t>
      </w:r>
      <w:proofErr w:type="spellStart"/>
      <w:r w:rsidRPr="003532DE">
        <w:rPr>
          <w:rFonts w:eastAsia="Times New Roman"/>
          <w:lang w:eastAsia="zh-CN"/>
        </w:rPr>
        <w:t>Npcf_UEPolicyControl_Delete</w:t>
      </w:r>
      <w:proofErr w:type="spellEnd"/>
      <w:r w:rsidRPr="003532DE">
        <w:rPr>
          <w:rFonts w:eastAsia="Times New Roman"/>
          <w:lang w:eastAsia="zh-CN"/>
        </w:rPr>
        <w:t xml:space="preserve"> service operation including UE Policy Association ID to the H-PCF.</w:t>
      </w:r>
    </w:p>
    <w:p w14:paraId="529EA5AC"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5a.</w:t>
      </w:r>
      <w:r w:rsidRPr="003532DE">
        <w:rPr>
          <w:rFonts w:eastAsia="Times New Roman"/>
          <w:lang w:eastAsia="zh-CN"/>
        </w:rPr>
        <w:tab/>
        <w:t>The H-PCF removes the policy context for the UE.</w:t>
      </w:r>
    </w:p>
    <w:p w14:paraId="2B46ABB3"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Optionally, based on operator policies, as described in clause 6.1.1.4 of TS 23.503 [20], the H-PCF may store the policy counters and their statuses of spending limits information into the H-UDR by invoking </w:t>
      </w:r>
      <w:proofErr w:type="spellStart"/>
      <w:r w:rsidRPr="003532DE">
        <w:rPr>
          <w:rFonts w:eastAsia="Times New Roman"/>
          <w:lang w:eastAsia="zh-CN"/>
        </w:rPr>
        <w:t>Nudr_DM_Update</w:t>
      </w:r>
      <w:proofErr w:type="spellEnd"/>
      <w:r w:rsidRPr="003532DE">
        <w:rPr>
          <w:rFonts w:eastAsia="Times New Roman"/>
          <w:lang w:eastAsia="zh-CN"/>
        </w:rPr>
        <w:t>.</w:t>
      </w:r>
    </w:p>
    <w:p w14:paraId="5135C14D" w14:textId="57D51306"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ab/>
        <w:t xml:space="preserve">The H-PCF may unsubscribe to subscriber policy data changes with H-UDR by </w:t>
      </w:r>
      <w:proofErr w:type="spellStart"/>
      <w:r w:rsidRPr="003532DE">
        <w:rPr>
          <w:rFonts w:eastAsia="Times New Roman"/>
          <w:lang w:eastAsia="zh-CN"/>
        </w:rPr>
        <w:t>Nudr_DM_Unsubscribe</w:t>
      </w:r>
      <w:proofErr w:type="spellEnd"/>
      <w:r w:rsidRPr="003532DE">
        <w:rPr>
          <w:rFonts w:eastAsia="Times New Roman"/>
          <w:lang w:eastAsia="zh-CN"/>
        </w:rPr>
        <w:t xml:space="preserve"> (Subscription Correlation Id) for subscriber policy changes. In the non-roaming case, the H-PCF may unsubscribe to analytics from NWDAF.</w:t>
      </w:r>
      <w:ins w:id="231" w:author="Nokia47" w:date="2026-01-29T14:07:00Z" w16du:dateUtc="2026-01-29T08:37:00Z">
        <w:r w:rsidR="002D6845">
          <w:rPr>
            <w:rFonts w:eastAsia="Times New Roman"/>
            <w:lang w:eastAsia="zh-CN"/>
          </w:rPr>
          <w:t xml:space="preserve"> </w:t>
        </w:r>
        <w:r w:rsidR="002D6845" w:rsidRPr="003532DE">
          <w:rPr>
            <w:rFonts w:eastAsia="Times New Roman"/>
            <w:lang w:eastAsia="en-GB"/>
          </w:rPr>
          <w:t xml:space="preserve">In the non-roaming case, the PCF may unsubscribe to </w:t>
        </w:r>
        <w:r w:rsidR="002D6845">
          <w:rPr>
            <w:rFonts w:eastAsia="Times New Roman"/>
            <w:lang w:eastAsia="en-GB"/>
          </w:rPr>
          <w:t>Energy Consumption information</w:t>
        </w:r>
        <w:r w:rsidR="002D6845" w:rsidRPr="003532DE">
          <w:rPr>
            <w:rFonts w:eastAsia="Times New Roman"/>
            <w:lang w:eastAsia="en-GB"/>
          </w:rPr>
          <w:t xml:space="preserve"> from </w:t>
        </w:r>
        <w:r w:rsidR="002D6845">
          <w:rPr>
            <w:rFonts w:eastAsia="Times New Roman"/>
            <w:lang w:eastAsia="en-GB"/>
          </w:rPr>
          <w:t>EIF</w:t>
        </w:r>
        <w:r w:rsidR="002D6845" w:rsidRPr="003532DE">
          <w:rPr>
            <w:rFonts w:eastAsia="Times New Roman"/>
            <w:lang w:eastAsia="en-GB"/>
          </w:rPr>
          <w:t>.</w:t>
        </w:r>
      </w:ins>
    </w:p>
    <w:p w14:paraId="1645878F"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bookmarkStart w:id="232" w:name="_Toc20204262"/>
      <w:bookmarkStart w:id="233" w:name="_Toc27894954"/>
      <w:bookmarkStart w:id="234" w:name="_Toc36192035"/>
      <w:bookmarkStart w:id="235" w:name="_Toc45193125"/>
      <w:bookmarkStart w:id="236" w:name="_Toc47592757"/>
      <w:bookmarkStart w:id="237" w:name="_Toc51834844"/>
      <w:r w:rsidRPr="003532DE">
        <w:rPr>
          <w:rFonts w:eastAsia="Times New Roman"/>
          <w:lang w:eastAsia="zh-CN"/>
        </w:rPr>
        <w:t>5b.</w:t>
      </w:r>
      <w:r w:rsidRPr="003532DE">
        <w:rPr>
          <w:rFonts w:eastAsia="Times New Roman"/>
          <w:lang w:eastAsia="zh-CN"/>
        </w:rPr>
        <w:tab/>
        <w:t>The H-PCF may invoke the procedure defined in clause 4.16.8 to unsubscribe to policy counter status reporting or to modify the subscription to policy counter status reporting in H-CHF (if remaining Policy association for this subscriber requires policy counter status reporting).</w:t>
      </w:r>
    </w:p>
    <w:p w14:paraId="046E3199"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6.</w:t>
      </w:r>
      <w:r w:rsidRPr="003532DE">
        <w:rPr>
          <w:rFonts w:eastAsia="Times New Roman"/>
          <w:lang w:eastAsia="zh-CN"/>
        </w:rPr>
        <w:tab/>
        <w:t xml:space="preserve">The H-PCF sends a </w:t>
      </w:r>
      <w:proofErr w:type="spellStart"/>
      <w:r w:rsidRPr="003532DE">
        <w:rPr>
          <w:rFonts w:eastAsia="Times New Roman"/>
          <w:lang w:eastAsia="zh-CN"/>
        </w:rPr>
        <w:t>Npcf_UEPolicyControl_Delete</w:t>
      </w:r>
      <w:proofErr w:type="spellEnd"/>
      <w:r w:rsidRPr="003532DE">
        <w:rPr>
          <w:rFonts w:eastAsia="Times New Roman"/>
          <w:lang w:eastAsia="zh-CN"/>
        </w:rPr>
        <w:t xml:space="preserve"> Response to the V-PCF with an acknowledgement including success or failure.</w:t>
      </w:r>
    </w:p>
    <w:p w14:paraId="12717A59" w14:textId="77777777" w:rsidR="003532DE" w:rsidRPr="003532DE"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38" w:name="_CR4_16_13_2"/>
      <w:bookmarkStart w:id="239" w:name="_Toc217027140"/>
      <w:bookmarkEnd w:id="238"/>
      <w:r w:rsidRPr="003532DE">
        <w:rPr>
          <w:rFonts w:ascii="Arial" w:eastAsia="Times New Roman" w:hAnsi="Arial"/>
          <w:sz w:val="24"/>
          <w:lang w:eastAsia="zh-CN"/>
        </w:rPr>
        <w:t>4.16.13.2</w:t>
      </w:r>
      <w:r w:rsidRPr="003532DE">
        <w:rPr>
          <w:rFonts w:ascii="Arial" w:eastAsia="Times New Roman" w:hAnsi="Arial"/>
          <w:sz w:val="24"/>
          <w:lang w:eastAsia="zh-CN"/>
        </w:rPr>
        <w:tab/>
        <w:t>PCF-initiated UE Policy Association Termination</w:t>
      </w:r>
      <w:bookmarkEnd w:id="232"/>
      <w:bookmarkEnd w:id="233"/>
      <w:bookmarkEnd w:id="234"/>
      <w:bookmarkEnd w:id="235"/>
      <w:bookmarkEnd w:id="236"/>
      <w:bookmarkEnd w:id="237"/>
      <w:bookmarkEnd w:id="239"/>
    </w:p>
    <w:bookmarkStart w:id="240" w:name="_MON_1798358864"/>
    <w:bookmarkEnd w:id="240"/>
    <w:p w14:paraId="266F71EA" w14:textId="77777777" w:rsidR="003532DE" w:rsidRPr="003532DE"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zh-CN"/>
        </w:rPr>
      </w:pPr>
      <w:r w:rsidRPr="003532DE">
        <w:rPr>
          <w:rFonts w:ascii="Arial" w:eastAsia="Times New Roman" w:hAnsi="Arial"/>
          <w:b/>
          <w:noProof/>
          <w:lang w:eastAsia="en-GB"/>
        </w:rPr>
        <w:object w:dxaOrig="8943" w:dyaOrig="5608" w14:anchorId="5EADBF07">
          <v:shape id="_x0000_i1039" type="#_x0000_t75" style="width:461pt;height:366pt" o:ole="">
            <v:imagedata r:id="rId44" o:title="" cropbottom="-18626f" cropright="-1692f"/>
          </v:shape>
          <o:OLEObject Type="Embed" ProgID="Word.Picture.8" ShapeID="_x0000_i1039" DrawAspect="Content" ObjectID="_1832307059" r:id="rId45"/>
        </w:object>
      </w:r>
    </w:p>
    <w:p w14:paraId="1C71DFB9" w14:textId="77777777" w:rsidR="003532DE" w:rsidRPr="003532DE" w:rsidRDefault="003532DE" w:rsidP="003532DE">
      <w:pPr>
        <w:keepLines/>
        <w:overflowPunct w:val="0"/>
        <w:autoSpaceDE w:val="0"/>
        <w:autoSpaceDN w:val="0"/>
        <w:adjustRightInd w:val="0"/>
        <w:spacing w:after="240"/>
        <w:jc w:val="center"/>
        <w:textAlignment w:val="baseline"/>
        <w:rPr>
          <w:rFonts w:ascii="Arial" w:eastAsia="Times New Roman" w:hAnsi="Arial"/>
          <w:b/>
          <w:lang w:eastAsia="zh-CN"/>
        </w:rPr>
      </w:pPr>
      <w:bookmarkStart w:id="241" w:name="_CRFigure4_16_13_21"/>
      <w:r w:rsidRPr="003532DE">
        <w:rPr>
          <w:rFonts w:ascii="Arial" w:eastAsia="Times New Roman" w:hAnsi="Arial"/>
          <w:b/>
          <w:lang w:eastAsia="zh-CN"/>
        </w:rPr>
        <w:t xml:space="preserve">Figure </w:t>
      </w:r>
      <w:bookmarkEnd w:id="241"/>
      <w:r w:rsidRPr="003532DE">
        <w:rPr>
          <w:rFonts w:ascii="Arial" w:eastAsia="Times New Roman" w:hAnsi="Arial"/>
          <w:b/>
          <w:lang w:eastAsia="zh-CN"/>
        </w:rPr>
        <w:t>4.16.13.2-1: PCF-initiated UE Policy Association Termination</w:t>
      </w:r>
    </w:p>
    <w:p w14:paraId="57A07B25"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This procedure concerns both roaming and non-roaming scenarios.</w:t>
      </w:r>
    </w:p>
    <w:p w14:paraId="42A12A76"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 xml:space="preserve">In the non-roaming case, the V-PCF is not </w:t>
      </w:r>
      <w:proofErr w:type="gramStart"/>
      <w:r w:rsidRPr="003532DE">
        <w:rPr>
          <w:rFonts w:eastAsia="Times New Roman"/>
          <w:lang w:eastAsia="zh-CN"/>
        </w:rPr>
        <w:t>involved</w:t>
      </w:r>
      <w:proofErr w:type="gramEnd"/>
      <w:r w:rsidRPr="003532DE">
        <w:rPr>
          <w:rFonts w:eastAsia="Times New Roman"/>
          <w:lang w:eastAsia="zh-CN"/>
        </w:rPr>
        <w:t xml:space="preserve"> and the role of the H-PCF is performed by the PCF. For the roaming scenarios, the H-PCF interacts with the V-PCF to request removing Policy Association.</w:t>
      </w:r>
    </w:p>
    <w:p w14:paraId="3BE6B98C" w14:textId="77777777" w:rsidR="003532DE" w:rsidRPr="003532DE" w:rsidRDefault="003532DE" w:rsidP="003532DE">
      <w:pPr>
        <w:overflowPunct w:val="0"/>
        <w:autoSpaceDE w:val="0"/>
        <w:autoSpaceDN w:val="0"/>
        <w:adjustRightInd w:val="0"/>
        <w:textAlignment w:val="baseline"/>
        <w:rPr>
          <w:rFonts w:eastAsia="Times New Roman"/>
          <w:lang w:eastAsia="zh-CN"/>
        </w:rPr>
      </w:pPr>
      <w:r w:rsidRPr="003532DE">
        <w:rPr>
          <w:rFonts w:eastAsia="Times New Roman"/>
          <w:lang w:eastAsia="zh-CN"/>
        </w:rPr>
        <w:t>The PCF is subscribed to notification of changes in Data Set "Policy Data" for a UE Policy Association ID.</w:t>
      </w:r>
    </w:p>
    <w:p w14:paraId="1D69110B"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1.</w:t>
      </w:r>
      <w:r w:rsidRPr="003532DE">
        <w:rPr>
          <w:rFonts w:eastAsia="Times New Roman"/>
          <w:lang w:eastAsia="zh-CN"/>
        </w:rPr>
        <w:tab/>
        <w:t>The Policy data is removed, either the Data Set "Policy Data" or the Data Subset "UE context policy control".</w:t>
      </w:r>
    </w:p>
    <w:p w14:paraId="62BF9D06"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2.</w:t>
      </w:r>
      <w:r w:rsidRPr="003532DE">
        <w:rPr>
          <w:rFonts w:eastAsia="Times New Roman"/>
          <w:lang w:eastAsia="zh-CN"/>
        </w:rPr>
        <w:tab/>
        <w:t xml:space="preserve">The UDR sends the </w:t>
      </w:r>
      <w:proofErr w:type="spellStart"/>
      <w:r w:rsidRPr="003532DE">
        <w:rPr>
          <w:rFonts w:eastAsia="Times New Roman"/>
          <w:lang w:eastAsia="zh-CN"/>
        </w:rPr>
        <w:t>Nudr_DM_Notify_Request</w:t>
      </w:r>
      <w:proofErr w:type="spellEnd"/>
      <w:r w:rsidRPr="003532DE">
        <w:rPr>
          <w:rFonts w:eastAsia="Times New Roman"/>
          <w:lang w:eastAsia="zh-CN"/>
        </w:rPr>
        <w:t xml:space="preserve"> (Notification correlation Id, Policy Data, SUPI, UE Context Policy Control data, updated data) including the SUPI, the Data Set Identifier, the Data Subset Identifier and the Updated Data including empty "Policy Data" or empty "UE context policy control".</w:t>
      </w:r>
    </w:p>
    <w:p w14:paraId="6BF7DAB3"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3.</w:t>
      </w:r>
      <w:r w:rsidRPr="003532DE">
        <w:rPr>
          <w:rFonts w:eastAsia="Times New Roman"/>
          <w:lang w:eastAsia="zh-CN"/>
        </w:rPr>
        <w:tab/>
        <w:t xml:space="preserve">The PCF sends the </w:t>
      </w:r>
      <w:proofErr w:type="spellStart"/>
      <w:r w:rsidRPr="003532DE">
        <w:rPr>
          <w:rFonts w:eastAsia="Times New Roman"/>
          <w:lang w:eastAsia="zh-CN"/>
        </w:rPr>
        <w:t>Nudr_DM_Notify_Response</w:t>
      </w:r>
      <w:proofErr w:type="spellEnd"/>
      <w:r w:rsidRPr="003532DE">
        <w:rPr>
          <w:rFonts w:eastAsia="Times New Roman"/>
          <w:lang w:eastAsia="zh-CN"/>
        </w:rPr>
        <w:t xml:space="preserve"> to confirm reception and the result to UDR.</w:t>
      </w:r>
    </w:p>
    <w:p w14:paraId="1E8DF7F8"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4.</w:t>
      </w:r>
      <w:r w:rsidRPr="003532DE">
        <w:rPr>
          <w:rFonts w:eastAsia="Times New Roman"/>
          <w:lang w:eastAsia="zh-CN"/>
        </w:rPr>
        <w:tab/>
        <w:t>The PCF may initiate the removal of the UE Policies in the UE by invoking steps 7, 8 and 9 of procedure UE Policy Association Modification initiated by the PCF in clause 4.16.12.2. Alternatively, following the same steps from clause 4.16.12.2 the PCF may decide to update the UE Policies in the UE based on a default profile.</w:t>
      </w:r>
    </w:p>
    <w:p w14:paraId="476EB125"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5.</w:t>
      </w:r>
      <w:r w:rsidRPr="003532DE">
        <w:rPr>
          <w:rFonts w:eastAsia="Times New Roman"/>
          <w:lang w:eastAsia="zh-CN"/>
        </w:rPr>
        <w:tab/>
        <w:t xml:space="preserve">The PCF may notify the AMF of the removal of the UE Policy Association via </w:t>
      </w:r>
      <w:proofErr w:type="spellStart"/>
      <w:r w:rsidRPr="003532DE">
        <w:rPr>
          <w:rFonts w:eastAsia="Times New Roman"/>
          <w:lang w:eastAsia="zh-CN"/>
        </w:rPr>
        <w:t>Npcf_UEPolicyControl_UpdateNotify</w:t>
      </w:r>
      <w:proofErr w:type="spellEnd"/>
      <w:r w:rsidRPr="003532DE">
        <w:rPr>
          <w:rFonts w:eastAsia="Times New Roman"/>
          <w:lang w:eastAsia="zh-CN"/>
        </w:rPr>
        <w:t xml:space="preserve"> service operation. Alternatively, the PCF may decide to maintain the Policy Association if a default profile is applied, in this case steps 5, 6 and 7 are not executed.</w:t>
      </w:r>
    </w:p>
    <w:p w14:paraId="7C8EC04A" w14:textId="77777777" w:rsidR="003532DE" w:rsidRDefault="003532DE" w:rsidP="003532DE">
      <w:pPr>
        <w:overflowPunct w:val="0"/>
        <w:autoSpaceDE w:val="0"/>
        <w:autoSpaceDN w:val="0"/>
        <w:adjustRightInd w:val="0"/>
        <w:ind w:left="568" w:hanging="284"/>
        <w:textAlignment w:val="baseline"/>
        <w:rPr>
          <w:ins w:id="242" w:author="Nokia47" w:date="2026-01-29T14:07:00Z" w16du:dateUtc="2026-01-29T08:37:00Z"/>
          <w:rFonts w:eastAsia="Times New Roman"/>
          <w:lang w:eastAsia="zh-CN"/>
        </w:rPr>
      </w:pPr>
      <w:r w:rsidRPr="003532DE">
        <w:rPr>
          <w:rFonts w:eastAsia="Times New Roman"/>
          <w:lang w:eastAsia="zh-CN"/>
        </w:rPr>
        <w:tab/>
        <w:t>In the non-roaming case, the PCF unsubscribes to analytics from NWDAF if any.</w:t>
      </w:r>
    </w:p>
    <w:p w14:paraId="2F5D06E8" w14:textId="5079038D" w:rsidR="002D6845" w:rsidRPr="003532DE" w:rsidRDefault="002D6845" w:rsidP="002D6845">
      <w:pPr>
        <w:overflowPunct w:val="0"/>
        <w:autoSpaceDE w:val="0"/>
        <w:autoSpaceDN w:val="0"/>
        <w:adjustRightInd w:val="0"/>
        <w:ind w:left="568"/>
        <w:textAlignment w:val="baseline"/>
        <w:rPr>
          <w:rFonts w:eastAsia="Times New Roman"/>
          <w:lang w:eastAsia="zh-CN"/>
        </w:rPr>
      </w:pPr>
      <w:ins w:id="243" w:author="Nokia47" w:date="2026-01-29T14:07:00Z" w16du:dateUtc="2026-01-29T08:37:00Z">
        <w:r w:rsidRPr="003532DE">
          <w:rPr>
            <w:rFonts w:eastAsia="Times New Roman"/>
            <w:lang w:eastAsia="en-GB"/>
          </w:rPr>
          <w:t xml:space="preserve">In the non-roaming case, the PCF may unsubscribe to </w:t>
        </w:r>
        <w:r>
          <w:rPr>
            <w:rFonts w:eastAsia="Times New Roman"/>
            <w:lang w:eastAsia="en-GB"/>
          </w:rPr>
          <w:t>Energy Consumption information</w:t>
        </w:r>
        <w:r w:rsidRPr="003532DE">
          <w:rPr>
            <w:rFonts w:eastAsia="Times New Roman"/>
            <w:lang w:eastAsia="en-GB"/>
          </w:rPr>
          <w:t xml:space="preserve"> from </w:t>
        </w:r>
        <w:r>
          <w:rPr>
            <w:rFonts w:eastAsia="Times New Roman"/>
            <w:lang w:eastAsia="en-GB"/>
          </w:rPr>
          <w:t>EIF</w:t>
        </w:r>
        <w:r w:rsidRPr="003532DE">
          <w:rPr>
            <w:rFonts w:eastAsia="Times New Roman"/>
            <w:lang w:eastAsia="en-GB"/>
          </w:rPr>
          <w:t>.</w:t>
        </w:r>
      </w:ins>
    </w:p>
    <w:p w14:paraId="0B73CDA6" w14:textId="77777777" w:rsidR="003532DE" w:rsidRPr="003532DE" w:rsidRDefault="003532DE" w:rsidP="003532DE">
      <w:pPr>
        <w:overflowPunct w:val="0"/>
        <w:autoSpaceDE w:val="0"/>
        <w:autoSpaceDN w:val="0"/>
        <w:adjustRightInd w:val="0"/>
        <w:ind w:left="568" w:hanging="284"/>
        <w:textAlignment w:val="baseline"/>
        <w:rPr>
          <w:rFonts w:eastAsia="Times New Roman"/>
          <w:lang w:eastAsia="zh-CN"/>
        </w:rPr>
      </w:pPr>
      <w:r w:rsidRPr="003532DE">
        <w:rPr>
          <w:rFonts w:eastAsia="Times New Roman"/>
          <w:lang w:eastAsia="zh-CN"/>
        </w:rPr>
        <w:t>6.</w:t>
      </w:r>
      <w:r w:rsidRPr="003532DE">
        <w:rPr>
          <w:rFonts w:eastAsia="Times New Roman"/>
          <w:lang w:eastAsia="zh-CN"/>
        </w:rPr>
        <w:tab/>
        <w:t>The AMF acknowledges the operation.</w:t>
      </w:r>
    </w:p>
    <w:p w14:paraId="3C737BFF" w14:textId="74A50908" w:rsidR="003532DE" w:rsidRDefault="003532DE" w:rsidP="003532DE">
      <w:pPr>
        <w:pStyle w:val="CRSeparator"/>
        <w:jc w:val="left"/>
        <w:rPr>
          <w:color w:val="auto"/>
          <w:sz w:val="20"/>
          <w:szCs w:val="20"/>
          <w:lang w:eastAsia="zh-CN"/>
        </w:rPr>
      </w:pPr>
      <w:r w:rsidRPr="003532DE">
        <w:rPr>
          <w:color w:val="auto"/>
          <w:sz w:val="20"/>
          <w:szCs w:val="20"/>
          <w:lang w:eastAsia="zh-CN"/>
        </w:rPr>
        <w:t>7.</w:t>
      </w:r>
      <w:r w:rsidRPr="003532DE">
        <w:rPr>
          <w:color w:val="auto"/>
          <w:sz w:val="20"/>
          <w:szCs w:val="20"/>
          <w:lang w:eastAsia="zh-CN"/>
        </w:rPr>
        <w:tab/>
        <w:t xml:space="preserve">Steps 2-5 in clause 4.16.13.1 AMF-initiated UE Policy Association Termination are performed to remove the UE Policy Association for this UE and the subscription to </w:t>
      </w:r>
      <w:r w:rsidRPr="003532DE">
        <w:rPr>
          <w:color w:val="auto"/>
          <w:sz w:val="20"/>
          <w:szCs w:val="20"/>
          <w:lang w:eastAsia="en-GB"/>
        </w:rPr>
        <w:t>Policy Control Request</w:t>
      </w:r>
      <w:r w:rsidRPr="003532DE">
        <w:rPr>
          <w:color w:val="auto"/>
          <w:sz w:val="20"/>
          <w:szCs w:val="20"/>
          <w:lang w:eastAsia="zh-CN"/>
        </w:rPr>
        <w:t xml:space="preserve"> Triggers for that UE Policy Association.</w:t>
      </w:r>
    </w:p>
    <w:p w14:paraId="7F7C79B7" w14:textId="77777777" w:rsidR="003532DE" w:rsidRDefault="003532DE" w:rsidP="003532DE">
      <w:pPr>
        <w:pStyle w:val="CRSeparator"/>
      </w:pPr>
      <w:r w:rsidRPr="00CE4669">
        <w:t>==============Next change==============</w:t>
      </w:r>
    </w:p>
    <w:p w14:paraId="7C39EE0D" w14:textId="77777777" w:rsidR="003532DE" w:rsidRPr="006A1443" w:rsidRDefault="003532DE" w:rsidP="003532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44" w:name="_Toc217027960"/>
      <w:r w:rsidRPr="006A1443">
        <w:rPr>
          <w:rFonts w:ascii="Arial" w:eastAsia="Times New Roman" w:hAnsi="Arial"/>
          <w:sz w:val="24"/>
          <w:lang w:eastAsia="en-GB"/>
        </w:rPr>
        <w:t>5.2.28.1</w:t>
      </w:r>
      <w:r w:rsidRPr="006A1443">
        <w:rPr>
          <w:rFonts w:ascii="Arial" w:eastAsia="Times New Roman" w:hAnsi="Arial"/>
          <w:sz w:val="24"/>
          <w:lang w:eastAsia="en-GB"/>
        </w:rPr>
        <w:tab/>
        <w:t>General</w:t>
      </w:r>
      <w:bookmarkEnd w:id="244"/>
    </w:p>
    <w:p w14:paraId="556E7477" w14:textId="77777777" w:rsidR="003532DE" w:rsidRPr="006A1443" w:rsidRDefault="003532DE" w:rsidP="003532DE">
      <w:pPr>
        <w:overflowPunct w:val="0"/>
        <w:autoSpaceDE w:val="0"/>
        <w:autoSpaceDN w:val="0"/>
        <w:adjustRightInd w:val="0"/>
        <w:textAlignment w:val="baseline"/>
        <w:rPr>
          <w:rFonts w:eastAsia="Times New Roman"/>
          <w:lang w:eastAsia="en-GB"/>
        </w:rPr>
      </w:pPr>
      <w:r w:rsidRPr="006A1443">
        <w:rPr>
          <w:rFonts w:eastAsia="Times New Roman"/>
          <w:lang w:eastAsia="en-GB"/>
        </w:rPr>
        <w:t>The following table shows the EIF Services and EIF Service Operations.</w:t>
      </w:r>
    </w:p>
    <w:p w14:paraId="0976C9EF" w14:textId="77777777" w:rsidR="003532DE" w:rsidRPr="006A1443" w:rsidRDefault="003532DE" w:rsidP="003532DE">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45" w:name="_CRTable5_2_28_11"/>
      <w:r w:rsidRPr="006A1443">
        <w:rPr>
          <w:rFonts w:ascii="Arial" w:eastAsia="Times New Roman" w:hAnsi="Arial"/>
          <w:b/>
          <w:lang w:eastAsia="en-GB"/>
        </w:rPr>
        <w:t xml:space="preserve">Table </w:t>
      </w:r>
      <w:bookmarkEnd w:id="245"/>
      <w:r w:rsidRPr="006A1443">
        <w:rPr>
          <w:rFonts w:ascii="Arial" w:eastAsia="Times New Roman" w:hAnsi="Arial"/>
          <w:b/>
          <w:lang w:eastAsia="en-GB"/>
        </w:rPr>
        <w:t>5.2.28.1-1: NF services provided by the EIF</w:t>
      </w:r>
    </w:p>
    <w:tbl>
      <w:tblPr>
        <w:tblStyle w:val="TableGrid"/>
        <w:tblW w:w="0" w:type="auto"/>
        <w:jc w:val="center"/>
        <w:tblLayout w:type="fixed"/>
        <w:tblLook w:val="04A0" w:firstRow="1" w:lastRow="0" w:firstColumn="1" w:lastColumn="0" w:noHBand="0" w:noVBand="1"/>
      </w:tblPr>
      <w:tblGrid>
        <w:gridCol w:w="2405"/>
        <w:gridCol w:w="1985"/>
        <w:gridCol w:w="2126"/>
        <w:gridCol w:w="3115"/>
      </w:tblGrid>
      <w:tr w:rsidR="003532DE" w:rsidRPr="006A1443" w14:paraId="6ADEB215" w14:textId="77777777" w:rsidTr="00D730F6">
        <w:trPr>
          <w:cantSplit/>
          <w:jc w:val="center"/>
        </w:trPr>
        <w:tc>
          <w:tcPr>
            <w:tcW w:w="2405" w:type="dxa"/>
            <w:tcBorders>
              <w:bottom w:val="single" w:sz="4" w:space="0" w:color="auto"/>
            </w:tcBorders>
          </w:tcPr>
          <w:p w14:paraId="2D2D7AFD" w14:textId="77777777" w:rsidR="003532DE" w:rsidRPr="006A1443" w:rsidRDefault="003532DE" w:rsidP="00D730F6">
            <w:pPr>
              <w:keepNext/>
              <w:keepLines/>
              <w:overflowPunct w:val="0"/>
              <w:autoSpaceDE w:val="0"/>
              <w:autoSpaceDN w:val="0"/>
              <w:adjustRightInd w:val="0"/>
              <w:spacing w:after="0"/>
              <w:jc w:val="center"/>
              <w:textAlignment w:val="baseline"/>
              <w:rPr>
                <w:rFonts w:ascii="Arial" w:hAnsi="Arial"/>
                <w:b/>
                <w:sz w:val="18"/>
                <w:lang w:eastAsia="en-GB"/>
              </w:rPr>
            </w:pPr>
            <w:r w:rsidRPr="006A1443">
              <w:rPr>
                <w:rFonts w:ascii="Arial" w:hAnsi="Arial"/>
                <w:b/>
                <w:sz w:val="18"/>
                <w:lang w:eastAsia="en-GB"/>
              </w:rPr>
              <w:t>Service Name</w:t>
            </w:r>
          </w:p>
        </w:tc>
        <w:tc>
          <w:tcPr>
            <w:tcW w:w="1985" w:type="dxa"/>
          </w:tcPr>
          <w:p w14:paraId="44D41959" w14:textId="77777777" w:rsidR="003532DE" w:rsidRPr="006A1443" w:rsidRDefault="003532DE" w:rsidP="00D730F6">
            <w:pPr>
              <w:keepNext/>
              <w:keepLines/>
              <w:overflowPunct w:val="0"/>
              <w:autoSpaceDE w:val="0"/>
              <w:autoSpaceDN w:val="0"/>
              <w:adjustRightInd w:val="0"/>
              <w:spacing w:after="0"/>
              <w:jc w:val="center"/>
              <w:textAlignment w:val="baseline"/>
              <w:rPr>
                <w:rFonts w:ascii="Arial" w:hAnsi="Arial"/>
                <w:b/>
                <w:sz w:val="18"/>
                <w:lang w:eastAsia="en-GB"/>
              </w:rPr>
            </w:pPr>
            <w:r w:rsidRPr="006A1443">
              <w:rPr>
                <w:rFonts w:ascii="Arial" w:hAnsi="Arial"/>
                <w:b/>
                <w:sz w:val="18"/>
                <w:lang w:eastAsia="en-GB"/>
              </w:rPr>
              <w:t>Service Operations</w:t>
            </w:r>
          </w:p>
        </w:tc>
        <w:tc>
          <w:tcPr>
            <w:tcW w:w="2126" w:type="dxa"/>
          </w:tcPr>
          <w:p w14:paraId="17DD3238" w14:textId="77777777" w:rsidR="003532DE" w:rsidRPr="006A1443" w:rsidRDefault="003532DE" w:rsidP="00D730F6">
            <w:pPr>
              <w:keepNext/>
              <w:keepLines/>
              <w:overflowPunct w:val="0"/>
              <w:autoSpaceDE w:val="0"/>
              <w:autoSpaceDN w:val="0"/>
              <w:adjustRightInd w:val="0"/>
              <w:spacing w:after="0"/>
              <w:jc w:val="center"/>
              <w:textAlignment w:val="baseline"/>
              <w:rPr>
                <w:rFonts w:ascii="Arial" w:hAnsi="Arial"/>
                <w:b/>
                <w:sz w:val="18"/>
                <w:lang w:eastAsia="en-GB"/>
              </w:rPr>
            </w:pPr>
            <w:r w:rsidRPr="006A1443">
              <w:rPr>
                <w:rFonts w:ascii="Arial" w:hAnsi="Arial"/>
                <w:b/>
                <w:sz w:val="18"/>
                <w:lang w:eastAsia="en-GB"/>
              </w:rPr>
              <w:t>Operation Semantics</w:t>
            </w:r>
          </w:p>
        </w:tc>
        <w:tc>
          <w:tcPr>
            <w:tcW w:w="3115" w:type="dxa"/>
          </w:tcPr>
          <w:p w14:paraId="1BDC3B61" w14:textId="77777777" w:rsidR="003532DE" w:rsidRPr="006A1443" w:rsidRDefault="003532DE" w:rsidP="00D730F6">
            <w:pPr>
              <w:keepNext/>
              <w:keepLines/>
              <w:overflowPunct w:val="0"/>
              <w:autoSpaceDE w:val="0"/>
              <w:autoSpaceDN w:val="0"/>
              <w:adjustRightInd w:val="0"/>
              <w:spacing w:after="0"/>
              <w:jc w:val="center"/>
              <w:textAlignment w:val="baseline"/>
              <w:rPr>
                <w:rFonts w:ascii="Arial" w:hAnsi="Arial"/>
                <w:b/>
                <w:sz w:val="18"/>
                <w:lang w:eastAsia="en-GB"/>
              </w:rPr>
            </w:pPr>
            <w:r w:rsidRPr="006A1443">
              <w:rPr>
                <w:rFonts w:ascii="Arial" w:hAnsi="Arial"/>
                <w:b/>
                <w:sz w:val="18"/>
                <w:lang w:eastAsia="en-GB"/>
              </w:rPr>
              <w:t>Example Consumer(s)</w:t>
            </w:r>
          </w:p>
        </w:tc>
      </w:tr>
      <w:tr w:rsidR="003532DE" w:rsidRPr="006A1443" w14:paraId="7C87226E" w14:textId="77777777" w:rsidTr="00D730F6">
        <w:trPr>
          <w:cantSplit/>
          <w:jc w:val="center"/>
        </w:trPr>
        <w:tc>
          <w:tcPr>
            <w:tcW w:w="2405" w:type="dxa"/>
            <w:tcBorders>
              <w:bottom w:val="nil"/>
            </w:tcBorders>
          </w:tcPr>
          <w:p w14:paraId="7C62B228"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proofErr w:type="spellStart"/>
            <w:r w:rsidRPr="006A1443">
              <w:rPr>
                <w:rFonts w:ascii="Arial" w:hAnsi="Arial"/>
                <w:sz w:val="18"/>
                <w:lang w:eastAsia="en-GB"/>
              </w:rPr>
              <w:t>Neif_EventExposure</w:t>
            </w:r>
            <w:proofErr w:type="spellEnd"/>
          </w:p>
        </w:tc>
        <w:tc>
          <w:tcPr>
            <w:tcW w:w="1985" w:type="dxa"/>
          </w:tcPr>
          <w:p w14:paraId="7159A356"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6A1443">
              <w:rPr>
                <w:rFonts w:ascii="Arial" w:hAnsi="Arial"/>
                <w:sz w:val="18"/>
                <w:lang w:eastAsia="en-GB"/>
              </w:rPr>
              <w:t>Subscribe</w:t>
            </w:r>
          </w:p>
        </w:tc>
        <w:tc>
          <w:tcPr>
            <w:tcW w:w="2126" w:type="dxa"/>
          </w:tcPr>
          <w:p w14:paraId="16DC0F5C"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6A1443">
              <w:rPr>
                <w:rFonts w:ascii="Arial" w:hAnsi="Arial"/>
                <w:sz w:val="18"/>
                <w:lang w:eastAsia="en-GB"/>
              </w:rPr>
              <w:t>Subscribe/Notify</w:t>
            </w:r>
          </w:p>
        </w:tc>
        <w:tc>
          <w:tcPr>
            <w:tcW w:w="3115" w:type="dxa"/>
          </w:tcPr>
          <w:p w14:paraId="1345EC4E"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6A1443">
              <w:rPr>
                <w:rFonts w:ascii="Arial" w:hAnsi="Arial"/>
                <w:sz w:val="18"/>
                <w:lang w:eastAsia="en-GB"/>
              </w:rPr>
              <w:t>NEF, AF</w:t>
            </w:r>
            <w:ins w:id="246" w:author="Nokia47" w:date="2026-01-29T12:47:00Z" w16du:dateUtc="2026-01-29T07:17:00Z">
              <w:r>
                <w:rPr>
                  <w:rFonts w:ascii="Arial" w:hAnsi="Arial"/>
                  <w:sz w:val="18"/>
                  <w:lang w:eastAsia="en-GB"/>
                </w:rPr>
                <w:t>, PCF</w:t>
              </w:r>
            </w:ins>
          </w:p>
        </w:tc>
      </w:tr>
      <w:tr w:rsidR="003532DE" w:rsidRPr="006A1443" w14:paraId="3A789E7F" w14:textId="77777777" w:rsidTr="00D730F6">
        <w:trPr>
          <w:cantSplit/>
          <w:jc w:val="center"/>
        </w:trPr>
        <w:tc>
          <w:tcPr>
            <w:tcW w:w="2405" w:type="dxa"/>
            <w:tcBorders>
              <w:top w:val="nil"/>
              <w:bottom w:val="nil"/>
            </w:tcBorders>
          </w:tcPr>
          <w:p w14:paraId="6740DBB5"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p>
        </w:tc>
        <w:tc>
          <w:tcPr>
            <w:tcW w:w="1985" w:type="dxa"/>
          </w:tcPr>
          <w:p w14:paraId="3E39916F"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6A1443">
              <w:rPr>
                <w:rFonts w:ascii="Arial" w:hAnsi="Arial"/>
                <w:sz w:val="18"/>
                <w:lang w:eastAsia="en-GB"/>
              </w:rPr>
              <w:t>Unsubscribe</w:t>
            </w:r>
          </w:p>
        </w:tc>
        <w:tc>
          <w:tcPr>
            <w:tcW w:w="2126" w:type="dxa"/>
          </w:tcPr>
          <w:p w14:paraId="418D31A1"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6A1443">
              <w:rPr>
                <w:rFonts w:ascii="Arial" w:hAnsi="Arial"/>
                <w:sz w:val="18"/>
                <w:lang w:eastAsia="en-GB"/>
              </w:rPr>
              <w:t>Subscribe/Notify</w:t>
            </w:r>
          </w:p>
        </w:tc>
        <w:tc>
          <w:tcPr>
            <w:tcW w:w="3115" w:type="dxa"/>
          </w:tcPr>
          <w:p w14:paraId="60B5D350"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6A1443">
              <w:rPr>
                <w:rFonts w:ascii="Arial" w:hAnsi="Arial"/>
                <w:sz w:val="18"/>
                <w:lang w:eastAsia="en-GB"/>
              </w:rPr>
              <w:t>NEF, AF</w:t>
            </w:r>
            <w:ins w:id="247" w:author="Nokia47" w:date="2026-01-29T12:47:00Z" w16du:dateUtc="2026-01-29T07:17:00Z">
              <w:r>
                <w:rPr>
                  <w:rFonts w:ascii="Arial" w:hAnsi="Arial"/>
                  <w:sz w:val="18"/>
                  <w:lang w:eastAsia="en-GB"/>
                </w:rPr>
                <w:t>, PCF</w:t>
              </w:r>
            </w:ins>
          </w:p>
        </w:tc>
      </w:tr>
      <w:tr w:rsidR="003532DE" w:rsidRPr="006A1443" w14:paraId="3B23D82A" w14:textId="77777777" w:rsidTr="00D730F6">
        <w:trPr>
          <w:cantSplit/>
          <w:jc w:val="center"/>
        </w:trPr>
        <w:tc>
          <w:tcPr>
            <w:tcW w:w="2405" w:type="dxa"/>
            <w:tcBorders>
              <w:top w:val="nil"/>
            </w:tcBorders>
          </w:tcPr>
          <w:p w14:paraId="40654055"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p>
        </w:tc>
        <w:tc>
          <w:tcPr>
            <w:tcW w:w="1985" w:type="dxa"/>
          </w:tcPr>
          <w:p w14:paraId="0761E0B0"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6A1443">
              <w:rPr>
                <w:rFonts w:ascii="Arial" w:hAnsi="Arial"/>
                <w:sz w:val="18"/>
                <w:lang w:eastAsia="en-GB"/>
              </w:rPr>
              <w:t>Notify</w:t>
            </w:r>
          </w:p>
        </w:tc>
        <w:tc>
          <w:tcPr>
            <w:tcW w:w="2126" w:type="dxa"/>
          </w:tcPr>
          <w:p w14:paraId="50F57151"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6A1443">
              <w:rPr>
                <w:rFonts w:ascii="Arial" w:hAnsi="Arial"/>
                <w:sz w:val="18"/>
                <w:lang w:eastAsia="en-GB"/>
              </w:rPr>
              <w:t>Subscribe/Notify</w:t>
            </w:r>
          </w:p>
        </w:tc>
        <w:tc>
          <w:tcPr>
            <w:tcW w:w="3115" w:type="dxa"/>
          </w:tcPr>
          <w:p w14:paraId="7308FECC" w14:textId="77777777" w:rsidR="003532DE" w:rsidRPr="006A1443" w:rsidRDefault="003532DE" w:rsidP="00D730F6">
            <w:pPr>
              <w:keepNext/>
              <w:keepLines/>
              <w:overflowPunct w:val="0"/>
              <w:autoSpaceDE w:val="0"/>
              <w:autoSpaceDN w:val="0"/>
              <w:adjustRightInd w:val="0"/>
              <w:spacing w:after="0"/>
              <w:textAlignment w:val="baseline"/>
              <w:rPr>
                <w:rFonts w:ascii="Arial" w:hAnsi="Arial"/>
                <w:sz w:val="18"/>
                <w:lang w:eastAsia="en-GB"/>
              </w:rPr>
            </w:pPr>
            <w:r w:rsidRPr="006A1443">
              <w:rPr>
                <w:rFonts w:ascii="Arial" w:hAnsi="Arial"/>
                <w:sz w:val="18"/>
                <w:lang w:eastAsia="en-GB"/>
              </w:rPr>
              <w:t>NEF, AF</w:t>
            </w:r>
            <w:ins w:id="248" w:author="Nokia47" w:date="2026-01-29T12:47:00Z" w16du:dateUtc="2026-01-29T07:17:00Z">
              <w:r>
                <w:rPr>
                  <w:rFonts w:ascii="Arial" w:hAnsi="Arial"/>
                  <w:sz w:val="18"/>
                  <w:lang w:eastAsia="en-GB"/>
                </w:rPr>
                <w:t>, PCF</w:t>
              </w:r>
            </w:ins>
          </w:p>
        </w:tc>
      </w:tr>
    </w:tbl>
    <w:p w14:paraId="44B3EA54" w14:textId="77777777" w:rsidR="003532DE" w:rsidRPr="002F073A" w:rsidRDefault="003532DE" w:rsidP="002F073A">
      <w:pPr>
        <w:overflowPunct w:val="0"/>
        <w:autoSpaceDE w:val="0"/>
        <w:autoSpaceDN w:val="0"/>
        <w:adjustRightInd w:val="0"/>
        <w:textAlignment w:val="baseline"/>
      </w:pPr>
    </w:p>
    <w:bookmarkEnd w:id="15"/>
    <w:bookmarkEnd w:id="16"/>
    <w:bookmarkEnd w:id="17"/>
    <w:bookmarkEnd w:id="18"/>
    <w:bookmarkEnd w:id="19"/>
    <w:bookmarkEnd w:id="20"/>
    <w:p w14:paraId="770448D0" w14:textId="77777777" w:rsidR="008D1928" w:rsidRPr="00CE4669" w:rsidRDefault="008D1928" w:rsidP="008D1928">
      <w:pPr>
        <w:pStyle w:val="CRSeparator"/>
      </w:pPr>
      <w:r w:rsidRPr="00CE4669">
        <w:t>==============End of change==============</w:t>
      </w:r>
    </w:p>
    <w:sectPr w:rsidR="008D1928" w:rsidRPr="00CE4669">
      <w:headerReference w:type="default" r:id="rId4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122C3" w14:textId="77777777" w:rsidR="00731412" w:rsidRDefault="00731412">
      <w:pPr>
        <w:spacing w:after="0"/>
      </w:pPr>
      <w:r>
        <w:separator/>
      </w:r>
    </w:p>
  </w:endnote>
  <w:endnote w:type="continuationSeparator" w:id="0">
    <w:p w14:paraId="6A1B0E25" w14:textId="77777777" w:rsidR="00731412" w:rsidRDefault="007314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CD17C" w14:textId="77777777" w:rsidR="00731412" w:rsidRDefault="00731412">
      <w:pPr>
        <w:spacing w:after="0"/>
      </w:pPr>
      <w:r>
        <w:separator/>
      </w:r>
    </w:p>
  </w:footnote>
  <w:footnote w:type="continuationSeparator" w:id="0">
    <w:p w14:paraId="0206B671" w14:textId="77777777" w:rsidR="00731412" w:rsidRDefault="007314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E624" w14:textId="77777777"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rson w15:author="Nokia47_1102">
    <w15:presenceInfo w15:providerId="None" w15:userId="Nokia47_1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764"/>
    <w:rsid w:val="002D6845"/>
    <w:rsid w:val="002D7871"/>
    <w:rsid w:val="002E05B5"/>
    <w:rsid w:val="002E1298"/>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C2B"/>
    <w:rsid w:val="00347F76"/>
    <w:rsid w:val="00350626"/>
    <w:rsid w:val="00351207"/>
    <w:rsid w:val="00351934"/>
    <w:rsid w:val="00351E5B"/>
    <w:rsid w:val="003532DE"/>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25A"/>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694"/>
    <w:rsid w:val="005241FE"/>
    <w:rsid w:val="0052427F"/>
    <w:rsid w:val="00524989"/>
    <w:rsid w:val="0052510D"/>
    <w:rsid w:val="00527CCC"/>
    <w:rsid w:val="00527FFD"/>
    <w:rsid w:val="00530007"/>
    <w:rsid w:val="0053331D"/>
    <w:rsid w:val="0053377A"/>
    <w:rsid w:val="00533957"/>
    <w:rsid w:val="00535803"/>
    <w:rsid w:val="00537533"/>
    <w:rsid w:val="00537625"/>
    <w:rsid w:val="00537CD6"/>
    <w:rsid w:val="005433C4"/>
    <w:rsid w:val="005439C3"/>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876"/>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443"/>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F24"/>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EB8"/>
    <w:rsid w:val="00A03307"/>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D7D1B"/>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C7F84"/>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oleObject" Target="embeddings/oleObject11.bin"/><Relationship Id="rId21" Type="http://schemas.openxmlformats.org/officeDocument/2006/relationships/oleObject" Target="embeddings/oleObject3.bin"/><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1.emf"/><Relationship Id="rId29" Type="http://schemas.openxmlformats.org/officeDocument/2006/relationships/oleObject" Target="embeddings/oleObject7.bin"/><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oleObject10.bin"/><Relationship Id="rId40" Type="http://schemas.openxmlformats.org/officeDocument/2006/relationships/image" Target="media/image13.emf"/><Relationship Id="rId45" Type="http://schemas.openxmlformats.org/officeDocument/2006/relationships/oleObject" Target="embeddings/oleObject13.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package" Target="embeddings/Microsoft_Visio_Drawing.vsdx"/><Relationship Id="rId43" Type="http://schemas.openxmlformats.org/officeDocument/2006/relationships/package" Target="embeddings/Microsoft_Visio_Drawing1.vsdx"/><Relationship Id="rId48"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emf"/><Relationship Id="rId46" Type="http://schemas.openxmlformats.org/officeDocument/2006/relationships/header" Target="header1.xml"/><Relationship Id="rId20" Type="http://schemas.openxmlformats.org/officeDocument/2006/relationships/image" Target="media/image3.emf"/><Relationship Id="rId41"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2.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3.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customXml/itemProps6.xml><?xml version="1.0" encoding="utf-8"?>
<ds:datastoreItem xmlns:ds="http://schemas.openxmlformats.org/officeDocument/2006/customXml" ds:itemID="{117DEACA-9732-4D1A-9BFA-9F3E003529C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26</Pages>
  <Words>10597</Words>
  <Characters>57027</Characters>
  <Application>Microsoft Office Word</Application>
  <DocSecurity>0</DocSecurity>
  <Lines>950</Lines>
  <Paragraphs>456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Nokia47_1102</cp:lastModifiedBy>
  <cp:revision>38</cp:revision>
  <cp:lastPrinted>2411-12-31T08:00:00Z</cp:lastPrinted>
  <dcterms:created xsi:type="dcterms:W3CDTF">2025-07-10T12:10:00Z</dcterms:created>
  <dcterms:modified xsi:type="dcterms:W3CDTF">2026-02-11T03:18:00Z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